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57" w:rsidRPr="00AD159C" w:rsidRDefault="00AC5957" w:rsidP="00AC5957">
      <w:pPr>
        <w:tabs>
          <w:tab w:val="left" w:pos="2265"/>
        </w:tabs>
        <w:suppressAutoHyphens/>
        <w:jc w:val="center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AD159C">
        <w:rPr>
          <w:rFonts w:ascii="Arial" w:hAnsi="Arial" w:cs="Arial"/>
          <w:b/>
          <w:sz w:val="24"/>
          <w:szCs w:val="24"/>
          <w:lang w:eastAsia="ar-SA"/>
        </w:rPr>
        <w:t>СОВЕТ</w:t>
      </w:r>
    </w:p>
    <w:p w:rsidR="00AC5957" w:rsidRPr="00AD159C" w:rsidRDefault="00AC5957" w:rsidP="00AC5957">
      <w:pPr>
        <w:tabs>
          <w:tab w:val="left" w:pos="2265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D159C">
        <w:rPr>
          <w:rFonts w:ascii="Arial" w:hAnsi="Arial" w:cs="Arial"/>
          <w:b/>
          <w:sz w:val="24"/>
          <w:szCs w:val="24"/>
          <w:lang w:eastAsia="ar-SA"/>
        </w:rPr>
        <w:t>ШАКИНСКОГО   СЕЛЬСКОГО   ПОСЕЛЕНИЯ</w:t>
      </w:r>
    </w:p>
    <w:p w:rsidR="00AC5957" w:rsidRPr="00AD159C" w:rsidRDefault="00AC5957" w:rsidP="00AC5957">
      <w:pPr>
        <w:tabs>
          <w:tab w:val="left" w:pos="2265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D159C">
        <w:rPr>
          <w:rFonts w:ascii="Arial" w:hAnsi="Arial" w:cs="Arial"/>
          <w:b/>
          <w:sz w:val="24"/>
          <w:szCs w:val="24"/>
          <w:lang w:eastAsia="ar-SA"/>
        </w:rPr>
        <w:t>ШАКИНСКОЕ   СЕЛЬСКОЕ   ПОСЕЛЕНИЕ</w:t>
      </w:r>
    </w:p>
    <w:p w:rsidR="00AC5957" w:rsidRPr="00AD159C" w:rsidRDefault="00AC5957" w:rsidP="00AC5957">
      <w:pPr>
        <w:tabs>
          <w:tab w:val="left" w:pos="2265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D159C">
        <w:rPr>
          <w:rFonts w:ascii="Arial" w:hAnsi="Arial" w:cs="Arial"/>
          <w:b/>
          <w:sz w:val="24"/>
          <w:szCs w:val="24"/>
          <w:lang w:eastAsia="ar-SA"/>
        </w:rPr>
        <w:t>КУМЫЛЖЕНСКИЙ  МУНИЦИПАЛЬНЫЙ  РАЙОН</w:t>
      </w:r>
    </w:p>
    <w:p w:rsidR="00AC5957" w:rsidRPr="00AD159C" w:rsidRDefault="00AC5957" w:rsidP="00AC5957">
      <w:pPr>
        <w:tabs>
          <w:tab w:val="left" w:pos="2265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AD159C">
        <w:rPr>
          <w:rFonts w:ascii="Arial" w:hAnsi="Arial" w:cs="Arial"/>
          <w:b/>
          <w:sz w:val="24"/>
          <w:szCs w:val="24"/>
          <w:lang w:eastAsia="ar-SA"/>
        </w:rPr>
        <w:t>ВОЛГОГРАДСКАЯ  ОБЛАСТЬ</w:t>
      </w:r>
    </w:p>
    <w:p w:rsidR="00AC5957" w:rsidRPr="00AD159C" w:rsidRDefault="00AC5957" w:rsidP="00AC5957">
      <w:pPr>
        <w:pStyle w:val="a9"/>
        <w:jc w:val="center"/>
        <w:rPr>
          <w:rFonts w:ascii="Arial" w:hAnsi="Arial" w:cs="Arial"/>
          <w:b/>
          <w:bCs/>
          <w:color w:val="000000"/>
        </w:rPr>
      </w:pPr>
      <w:r w:rsidRPr="00AD159C">
        <w:rPr>
          <w:rFonts w:ascii="Arial" w:hAnsi="Arial" w:cs="Arial"/>
          <w:b/>
          <w:bCs/>
          <w:color w:val="000000"/>
        </w:rPr>
        <w:t>четвертого созыва</w:t>
      </w:r>
    </w:p>
    <w:p w:rsidR="00AC5957" w:rsidRPr="00AD159C" w:rsidRDefault="00AC5957" w:rsidP="00F733EB">
      <w:pPr>
        <w:suppressAutoHyphens/>
        <w:spacing w:after="0" w:line="240" w:lineRule="auto"/>
        <w:jc w:val="right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zh-CN"/>
        </w:rPr>
      </w:pPr>
    </w:p>
    <w:p w:rsidR="00F733EB" w:rsidRPr="00AD159C" w:rsidRDefault="00F733EB" w:rsidP="00F733E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 w:rsidRPr="00AD159C">
        <w:rPr>
          <w:rFonts w:ascii="Arial" w:hAnsi="Arial" w:cs="Arial"/>
          <w:b/>
          <w:bCs/>
          <w:sz w:val="24"/>
          <w:szCs w:val="24"/>
          <w:lang w:eastAsia="zh-CN"/>
        </w:rPr>
        <w:t>РЕШЕНИЕ</w:t>
      </w:r>
    </w:p>
    <w:p w:rsidR="00F733EB" w:rsidRPr="00AD159C" w:rsidRDefault="00F733EB" w:rsidP="00F733E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F733EB" w:rsidRPr="00AD159C" w:rsidRDefault="00F733EB" w:rsidP="00F733E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AD159C">
        <w:rPr>
          <w:rFonts w:ascii="Arial" w:hAnsi="Arial" w:cs="Arial"/>
          <w:sz w:val="24"/>
          <w:szCs w:val="24"/>
          <w:lang w:eastAsia="zh-CN"/>
        </w:rPr>
        <w:t xml:space="preserve">от </w:t>
      </w:r>
      <w:r w:rsidR="00AC5957" w:rsidRPr="00AD159C">
        <w:rPr>
          <w:rFonts w:ascii="Arial" w:hAnsi="Arial" w:cs="Arial"/>
          <w:sz w:val="24"/>
          <w:szCs w:val="24"/>
          <w:lang w:eastAsia="zh-CN"/>
        </w:rPr>
        <w:t>04.04.</w:t>
      </w:r>
      <w:r w:rsidRPr="00AD159C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AC5957" w:rsidRP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2023</w:t>
      </w:r>
      <w:r w:rsidRP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г.                                                 </w:t>
      </w:r>
      <w:r w:rsid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</w:t>
      </w:r>
      <w:r w:rsidRP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Pr="00AD159C">
        <w:rPr>
          <w:rFonts w:ascii="Arial" w:hAnsi="Arial" w:cs="Arial"/>
          <w:sz w:val="24"/>
          <w:szCs w:val="24"/>
          <w:lang w:eastAsia="zh-CN"/>
        </w:rPr>
        <w:t>№</w:t>
      </w:r>
      <w:r w:rsidRP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="00AC5957" w:rsidRPr="00AD159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21/2-С</w:t>
      </w:r>
    </w:p>
    <w:p w:rsidR="00F733EB" w:rsidRPr="00AD159C" w:rsidRDefault="00F733EB" w:rsidP="00F733E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F733EB" w:rsidRPr="00AD159C" w:rsidRDefault="00F733EB" w:rsidP="00F733E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F733EB" w:rsidRPr="00AD159C" w:rsidRDefault="00F733EB" w:rsidP="00C22486">
      <w:pPr>
        <w:pStyle w:val="a7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D159C">
        <w:rPr>
          <w:rFonts w:ascii="Arial" w:hAnsi="Arial" w:cs="Arial"/>
          <w:spacing w:val="-4"/>
          <w:sz w:val="24"/>
          <w:szCs w:val="24"/>
        </w:rPr>
        <w:t xml:space="preserve">О внесении изменения в решение </w:t>
      </w:r>
      <w:r w:rsidR="00C22486" w:rsidRPr="00AD159C">
        <w:rPr>
          <w:rFonts w:ascii="Arial" w:hAnsi="Arial" w:cs="Arial"/>
          <w:iCs/>
          <w:spacing w:val="-4"/>
          <w:sz w:val="24"/>
          <w:szCs w:val="24"/>
        </w:rPr>
        <w:t xml:space="preserve">Совета </w:t>
      </w:r>
      <w:proofErr w:type="spellStart"/>
      <w:r w:rsidR="00C22486" w:rsidRPr="00AD159C">
        <w:rPr>
          <w:rFonts w:ascii="Arial" w:hAnsi="Arial" w:cs="Arial"/>
          <w:iCs/>
          <w:spacing w:val="-4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iCs/>
          <w:spacing w:val="-4"/>
          <w:sz w:val="24"/>
          <w:szCs w:val="24"/>
        </w:rPr>
        <w:t xml:space="preserve"> сельского поселения</w:t>
      </w:r>
      <w:r w:rsidRPr="00AD159C">
        <w:rPr>
          <w:rFonts w:ascii="Arial" w:hAnsi="Arial" w:cs="Arial"/>
          <w:iCs/>
          <w:spacing w:val="-4"/>
          <w:sz w:val="24"/>
          <w:szCs w:val="24"/>
        </w:rPr>
        <w:t xml:space="preserve"> </w:t>
      </w:r>
      <w:r w:rsidRPr="00AD159C">
        <w:rPr>
          <w:rFonts w:ascii="Arial" w:hAnsi="Arial" w:cs="Arial"/>
          <w:iCs/>
          <w:sz w:val="24"/>
          <w:szCs w:val="24"/>
        </w:rPr>
        <w:t xml:space="preserve"> </w:t>
      </w:r>
      <w:r w:rsidRPr="00AD159C">
        <w:rPr>
          <w:rFonts w:ascii="Arial" w:hAnsi="Arial" w:cs="Arial"/>
          <w:sz w:val="24"/>
          <w:szCs w:val="24"/>
        </w:rPr>
        <w:t xml:space="preserve">от </w:t>
      </w:r>
      <w:r w:rsidR="00C22486" w:rsidRPr="00AD159C">
        <w:rPr>
          <w:rFonts w:ascii="Arial" w:hAnsi="Arial" w:cs="Arial"/>
          <w:sz w:val="24"/>
          <w:szCs w:val="24"/>
        </w:rPr>
        <w:t>11.07.2022</w:t>
      </w:r>
      <w:r w:rsidRPr="00AD159C">
        <w:rPr>
          <w:rFonts w:ascii="Arial" w:hAnsi="Arial" w:cs="Arial"/>
          <w:sz w:val="24"/>
          <w:szCs w:val="24"/>
        </w:rPr>
        <w:t xml:space="preserve"> № </w:t>
      </w:r>
      <w:r w:rsidR="00C22486" w:rsidRPr="00AD159C">
        <w:rPr>
          <w:rFonts w:ascii="Arial" w:hAnsi="Arial" w:cs="Arial"/>
          <w:sz w:val="24"/>
          <w:szCs w:val="24"/>
        </w:rPr>
        <w:t xml:space="preserve">11/2-С </w:t>
      </w:r>
      <w:r w:rsidRPr="00AD159C">
        <w:rPr>
          <w:rFonts w:ascii="Arial" w:hAnsi="Arial" w:cs="Arial"/>
          <w:sz w:val="24"/>
          <w:szCs w:val="24"/>
        </w:rPr>
        <w:t>"</w:t>
      </w:r>
      <w:r w:rsidR="00C22486" w:rsidRPr="00AD159C">
        <w:rPr>
          <w:rFonts w:ascii="Arial" w:hAnsi="Arial" w:cs="Arial"/>
          <w:sz w:val="24"/>
          <w:szCs w:val="24"/>
        </w:rPr>
        <w:t>Об утверждении</w:t>
      </w:r>
      <w:r w:rsidR="00C22486" w:rsidRPr="00AD159C">
        <w:rPr>
          <w:rFonts w:ascii="Arial" w:hAnsi="Arial" w:cs="Arial"/>
          <w:sz w:val="24"/>
          <w:szCs w:val="24"/>
          <w:shd w:val="clear" w:color="auto" w:fill="F9F9F9"/>
        </w:rPr>
        <w:t> правил благоустройства</w:t>
      </w:r>
      <w:r w:rsidR="00C22486" w:rsidRPr="00AD159C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D159C">
        <w:rPr>
          <w:rFonts w:ascii="Arial" w:hAnsi="Arial" w:cs="Arial"/>
          <w:iCs/>
          <w:sz w:val="24"/>
          <w:szCs w:val="24"/>
          <w:lang w:eastAsia="zh-CN"/>
        </w:rPr>
        <w:t>"</w:t>
      </w:r>
    </w:p>
    <w:p w:rsidR="00F733EB" w:rsidRPr="00AD159C" w:rsidRDefault="00F733EB" w:rsidP="00F733EB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22486" w:rsidRPr="00AD159C" w:rsidRDefault="00F733EB" w:rsidP="00C22486">
      <w:pPr>
        <w:pStyle w:val="a7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D159C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AD159C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AD159C">
        <w:rPr>
          <w:rFonts w:ascii="Arial" w:hAnsi="Arial" w:cs="Arial"/>
          <w:sz w:val="24"/>
          <w:szCs w:val="24"/>
        </w:rPr>
        <w:t>закона</w:t>
      </w:r>
      <w:r w:rsidRPr="00AD159C">
        <w:rPr>
          <w:rFonts w:ascii="Arial" w:hAnsi="Arial" w:cs="Arial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D159C">
          <w:rPr>
            <w:rFonts w:ascii="Arial" w:hAnsi="Arial" w:cs="Arial"/>
            <w:sz w:val="24"/>
            <w:szCs w:val="24"/>
            <w:lang w:eastAsia="zh-CN"/>
          </w:rPr>
          <w:t>2003 г</w:t>
        </w:r>
      </w:smartTag>
      <w:r w:rsidRPr="00AD159C">
        <w:rPr>
          <w:rFonts w:ascii="Arial" w:hAnsi="Arial" w:cs="Arial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AD159C">
        <w:rPr>
          <w:rFonts w:ascii="Arial" w:hAnsi="Arial" w:cs="Arial"/>
          <w:sz w:val="24"/>
          <w:szCs w:val="24"/>
        </w:rPr>
        <w:t xml:space="preserve">Законом Волгоградской области </w:t>
      </w:r>
      <w:r w:rsidRPr="00AD159C">
        <w:rPr>
          <w:rFonts w:ascii="Arial" w:hAnsi="Arial" w:cs="Arial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AD159C">
          <w:rPr>
            <w:rFonts w:ascii="Arial" w:hAnsi="Arial" w:cs="Arial"/>
            <w:sz w:val="24"/>
            <w:szCs w:val="24"/>
            <w:lang w:eastAsia="zh-CN"/>
          </w:rPr>
          <w:t>2018 г</w:t>
        </w:r>
      </w:smartTag>
      <w:r w:rsidRPr="00AD159C">
        <w:rPr>
          <w:rFonts w:ascii="Arial" w:hAnsi="Arial" w:cs="Arial"/>
          <w:sz w:val="24"/>
          <w:szCs w:val="24"/>
          <w:lang w:eastAsia="zh-CN"/>
        </w:rPr>
        <w:t xml:space="preserve">. № 83-ОД "О порядке определения органами местного самоуправления границ прилегающих территорий" и Уставом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сельского поселения, Совет депутатов,-</w:t>
      </w:r>
      <w:proofErr w:type="gramEnd"/>
    </w:p>
    <w:p w:rsidR="00C22486" w:rsidRPr="00AD159C" w:rsidRDefault="00C22486" w:rsidP="00C22486">
      <w:pPr>
        <w:pStyle w:val="a7"/>
        <w:spacing w:after="0"/>
        <w:jc w:val="center"/>
        <w:rPr>
          <w:rFonts w:ascii="Arial" w:hAnsi="Arial" w:cs="Arial"/>
          <w:sz w:val="24"/>
          <w:szCs w:val="24"/>
        </w:rPr>
      </w:pPr>
    </w:p>
    <w:p w:rsidR="00F733EB" w:rsidRPr="00AD159C" w:rsidRDefault="00C22486" w:rsidP="00AC5957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  <w:lang w:eastAsia="zh-CN"/>
        </w:rPr>
      </w:pPr>
      <w:r w:rsidRPr="00AD159C">
        <w:rPr>
          <w:rFonts w:ascii="Arial" w:hAnsi="Arial" w:cs="Arial"/>
          <w:sz w:val="24"/>
          <w:szCs w:val="24"/>
        </w:rPr>
        <w:t>РЕШИЛ</w:t>
      </w:r>
      <w:r w:rsidR="00F733EB" w:rsidRPr="00AD159C">
        <w:rPr>
          <w:rFonts w:ascii="Arial" w:hAnsi="Arial" w:cs="Arial"/>
          <w:sz w:val="24"/>
          <w:szCs w:val="24"/>
          <w:lang w:eastAsia="zh-CN"/>
        </w:rPr>
        <w:t>:</w:t>
      </w:r>
    </w:p>
    <w:p w:rsidR="00F733EB" w:rsidRPr="00AD159C" w:rsidRDefault="00F733EB" w:rsidP="00F733E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733EB" w:rsidRPr="00AD159C" w:rsidRDefault="00F733EB" w:rsidP="00C22486">
      <w:pPr>
        <w:pStyle w:val="a7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D159C">
        <w:rPr>
          <w:rFonts w:ascii="Arial" w:hAnsi="Arial" w:cs="Arial"/>
          <w:sz w:val="24"/>
          <w:szCs w:val="24"/>
          <w:lang w:eastAsia="zh-CN"/>
        </w:rPr>
        <w:t xml:space="preserve">1. Внести изменения в Правила благоустройства </w:t>
      </w:r>
      <w:r w:rsidR="00C22486" w:rsidRPr="00AD159C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AD159C">
        <w:rPr>
          <w:rFonts w:ascii="Arial" w:hAnsi="Arial" w:cs="Arial"/>
          <w:iCs/>
          <w:sz w:val="24"/>
          <w:szCs w:val="24"/>
          <w:lang w:eastAsia="zh-CN"/>
        </w:rPr>
        <w:t>,</w:t>
      </w:r>
      <w:r w:rsidRPr="00AD159C">
        <w:rPr>
          <w:rFonts w:ascii="Arial" w:hAnsi="Arial" w:cs="Arial"/>
          <w:sz w:val="24"/>
          <w:szCs w:val="24"/>
          <w:lang w:eastAsia="zh-CN"/>
        </w:rPr>
        <w:t xml:space="preserve"> утверждённые решением </w:t>
      </w:r>
      <w:r w:rsidR="00C22486" w:rsidRPr="00AD159C">
        <w:rPr>
          <w:rFonts w:ascii="Arial" w:hAnsi="Arial" w:cs="Arial"/>
          <w:iCs/>
          <w:spacing w:val="-4"/>
          <w:sz w:val="24"/>
          <w:szCs w:val="24"/>
        </w:rPr>
        <w:t xml:space="preserve">Совета </w:t>
      </w:r>
      <w:proofErr w:type="spellStart"/>
      <w:r w:rsidR="00C22486" w:rsidRPr="00AD159C">
        <w:rPr>
          <w:rFonts w:ascii="Arial" w:hAnsi="Arial" w:cs="Arial"/>
          <w:iCs/>
          <w:spacing w:val="-4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iCs/>
          <w:spacing w:val="-4"/>
          <w:sz w:val="24"/>
          <w:szCs w:val="24"/>
        </w:rPr>
        <w:t xml:space="preserve"> сельского поселения </w:t>
      </w:r>
      <w:r w:rsidR="00C22486" w:rsidRPr="00AD159C">
        <w:rPr>
          <w:rFonts w:ascii="Arial" w:hAnsi="Arial" w:cs="Arial"/>
          <w:iCs/>
          <w:sz w:val="24"/>
          <w:szCs w:val="24"/>
        </w:rPr>
        <w:t xml:space="preserve"> </w:t>
      </w:r>
      <w:r w:rsidR="00C22486" w:rsidRPr="00AD159C">
        <w:rPr>
          <w:rFonts w:ascii="Arial" w:hAnsi="Arial" w:cs="Arial"/>
          <w:sz w:val="24"/>
          <w:szCs w:val="24"/>
        </w:rPr>
        <w:t>от 11.07.2022 № 11/2-С " Об утверждении</w:t>
      </w:r>
      <w:r w:rsidR="00C22486" w:rsidRPr="00AD159C">
        <w:rPr>
          <w:rFonts w:ascii="Arial" w:hAnsi="Arial" w:cs="Arial"/>
          <w:sz w:val="24"/>
          <w:szCs w:val="24"/>
          <w:shd w:val="clear" w:color="auto" w:fill="F9F9F9"/>
        </w:rPr>
        <w:t> правил благоустройства</w:t>
      </w:r>
      <w:r w:rsidR="00C22486" w:rsidRPr="00AD159C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Шакинского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22486" w:rsidRPr="00AD159C">
        <w:rPr>
          <w:rFonts w:ascii="Arial" w:hAnsi="Arial" w:cs="Arial"/>
          <w:sz w:val="24"/>
          <w:szCs w:val="24"/>
        </w:rPr>
        <w:t>Кумылженского</w:t>
      </w:r>
      <w:proofErr w:type="spellEnd"/>
      <w:r w:rsidR="00C22486" w:rsidRPr="00AD159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C22486" w:rsidRPr="00AD159C">
        <w:rPr>
          <w:rFonts w:ascii="Arial" w:hAnsi="Arial" w:cs="Arial"/>
          <w:iCs/>
          <w:sz w:val="24"/>
          <w:szCs w:val="24"/>
          <w:lang w:eastAsia="zh-CN"/>
        </w:rPr>
        <w:t>"</w:t>
      </w:r>
      <w:r w:rsidRPr="00AD159C">
        <w:rPr>
          <w:rFonts w:ascii="Arial" w:hAnsi="Arial" w:cs="Arial"/>
          <w:iCs/>
          <w:sz w:val="24"/>
          <w:szCs w:val="24"/>
          <w:lang w:eastAsia="zh-CN"/>
        </w:rPr>
        <w:t>:</w:t>
      </w:r>
    </w:p>
    <w:p w:rsidR="00F733EB" w:rsidRPr="00AD159C" w:rsidRDefault="00F733EB" w:rsidP="00F733EB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</w:p>
    <w:p w:rsidR="00F733EB" w:rsidRPr="00AD159C" w:rsidRDefault="00F733EB" w:rsidP="00F733EB">
      <w:pPr>
        <w:pStyle w:val="a6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Абзац двенадцатый пункта 1.3 раздела 1 заменить абзацами следующего содержания:</w:t>
      </w:r>
    </w:p>
    <w:p w:rsidR="00F733EB" w:rsidRPr="00AD159C" w:rsidRDefault="00F733EB" w:rsidP="00F733EB">
      <w:pPr>
        <w:rPr>
          <w:rFonts w:ascii="Arial" w:hAnsi="Arial" w:cs="Arial"/>
          <w:sz w:val="24"/>
          <w:szCs w:val="24"/>
        </w:rPr>
      </w:pP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 xml:space="preserve">« </w:t>
      </w:r>
      <w:r w:rsidRPr="00AD159C">
        <w:rPr>
          <w:rFonts w:ascii="Arial" w:hAnsi="Arial" w:cs="Arial"/>
          <w:b/>
          <w:sz w:val="24"/>
          <w:szCs w:val="24"/>
          <w:lang w:eastAsia="ru-RU"/>
        </w:rPr>
        <w:t>прилегающая территория</w:t>
      </w:r>
      <w:r w:rsidRPr="00AD159C">
        <w:rPr>
          <w:rFonts w:ascii="Arial" w:hAnsi="Arial" w:cs="Arial"/>
          <w:sz w:val="24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D159C">
        <w:rPr>
          <w:rFonts w:ascii="Arial" w:hAnsi="Arial" w:cs="Arial"/>
          <w:sz w:val="24"/>
          <w:szCs w:val="24"/>
          <w:lang w:eastAsia="ru-RU"/>
        </w:rPr>
        <w:t>границы</w:t>
      </w:r>
      <w:proofErr w:type="gramEnd"/>
      <w:r w:rsidRPr="00AD159C">
        <w:rPr>
          <w:rFonts w:ascii="Arial" w:hAnsi="Arial" w:cs="Arial"/>
          <w:sz w:val="24"/>
          <w:szCs w:val="24"/>
          <w:lang w:eastAsia="ru-RU"/>
        </w:rPr>
        <w:t xml:space="preserve"> которой определены настоящими Правилами в соответствии с порядком, установленным Законом Волгоградской </w:t>
      </w:r>
      <w:r w:rsidRPr="00AD159C">
        <w:rPr>
          <w:rFonts w:ascii="Arial" w:hAnsi="Arial" w:cs="Arial"/>
          <w:sz w:val="24"/>
          <w:szCs w:val="24"/>
          <w:lang w:eastAsia="ru-RU"/>
        </w:rPr>
        <w:lastRenderedPageBreak/>
        <w:t>области от 10.07.2018 № 83-ОД "О порядке определения органами местного самоуправления границ прилегающих территорий";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b/>
          <w:sz w:val="24"/>
          <w:szCs w:val="24"/>
          <w:lang w:eastAsia="ru-RU"/>
        </w:rPr>
        <w:t>территории общего пользования</w:t>
      </w:r>
      <w:r w:rsidRPr="00AD159C">
        <w:rPr>
          <w:rFonts w:ascii="Arial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b/>
          <w:sz w:val="24"/>
          <w:szCs w:val="24"/>
        </w:rPr>
        <w:t>газон</w:t>
      </w:r>
      <w:r w:rsidRPr="00AD159C">
        <w:rPr>
          <w:rFonts w:ascii="Arial" w:hAnsi="Arial" w:cs="Arial"/>
          <w:sz w:val="24"/>
          <w:szCs w:val="24"/>
        </w:rPr>
        <w:t xml:space="preserve">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AD159C">
        <w:rPr>
          <w:rFonts w:ascii="Arial" w:hAnsi="Arial" w:cs="Arial"/>
          <w:color w:val="0070C0"/>
          <w:sz w:val="24"/>
          <w:szCs w:val="24"/>
        </w:rPr>
        <w:t xml:space="preserve"> </w:t>
      </w:r>
      <w:r w:rsidRPr="00AD159C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AD159C">
        <w:rPr>
          <w:rFonts w:ascii="Arial" w:hAnsi="Arial" w:cs="Arial"/>
          <w:sz w:val="24"/>
          <w:szCs w:val="24"/>
        </w:rPr>
        <w:t>т.д</w:t>
      </w:r>
      <w:proofErr w:type="spellEnd"/>
      <w:r w:rsidRPr="00AD159C">
        <w:rPr>
          <w:rFonts w:ascii="Arial" w:hAnsi="Arial" w:cs="Arial"/>
          <w:sz w:val="24"/>
          <w:szCs w:val="24"/>
        </w:rPr>
        <w:t>».</w:t>
      </w:r>
    </w:p>
    <w:p w:rsidR="00F733EB" w:rsidRPr="00AD159C" w:rsidRDefault="00F733EB" w:rsidP="00F733EB">
      <w:pPr>
        <w:rPr>
          <w:rFonts w:ascii="Arial" w:hAnsi="Arial" w:cs="Arial"/>
          <w:sz w:val="24"/>
          <w:szCs w:val="24"/>
        </w:rPr>
      </w:pPr>
    </w:p>
    <w:p w:rsidR="00F733EB" w:rsidRPr="00AD159C" w:rsidRDefault="00F733EB" w:rsidP="00F733EB">
      <w:pPr>
        <w:pStyle w:val="a6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пункт 4.1 раздела 4 признать утратившим силу;</w:t>
      </w:r>
    </w:p>
    <w:p w:rsidR="00F733EB" w:rsidRPr="00AD159C" w:rsidRDefault="00F733EB" w:rsidP="00F733EB">
      <w:pPr>
        <w:pStyle w:val="a6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AD159C">
        <w:rPr>
          <w:rFonts w:ascii="Arial" w:hAnsi="Arial" w:cs="Arial"/>
          <w:sz w:val="24"/>
          <w:szCs w:val="24"/>
          <w:lang w:eastAsia="zh-CN"/>
        </w:rPr>
        <w:t xml:space="preserve">Раздел 6 изложить в новой редакции: </w:t>
      </w:r>
    </w:p>
    <w:p w:rsidR="00F733EB" w:rsidRPr="00AD159C" w:rsidRDefault="00F733EB" w:rsidP="00F733EB">
      <w:pPr>
        <w:spacing w:after="1" w:line="220" w:lineRule="atLeast"/>
        <w:ind w:firstLine="851"/>
        <w:jc w:val="center"/>
        <w:rPr>
          <w:rFonts w:ascii="Arial" w:hAnsi="Arial" w:cs="Arial"/>
          <w:spacing w:val="-4"/>
          <w:sz w:val="24"/>
          <w:szCs w:val="24"/>
        </w:rPr>
      </w:pPr>
    </w:p>
    <w:p w:rsidR="00F733EB" w:rsidRPr="00AD159C" w:rsidRDefault="00F733EB" w:rsidP="00F733EB">
      <w:pPr>
        <w:spacing w:after="1" w:line="220" w:lineRule="atLeast"/>
        <w:ind w:firstLine="851"/>
        <w:jc w:val="center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pacing w:val="-4"/>
          <w:sz w:val="24"/>
          <w:szCs w:val="24"/>
        </w:rPr>
        <w:t xml:space="preserve">"6. </w:t>
      </w:r>
      <w:proofErr w:type="gramStart"/>
      <w:r w:rsidRPr="00AD159C">
        <w:rPr>
          <w:rFonts w:ascii="Arial" w:hAnsi="Arial" w:cs="Arial"/>
          <w:spacing w:val="-4"/>
          <w:sz w:val="24"/>
          <w:szCs w:val="24"/>
        </w:rPr>
        <w:t>Порядок участия, в том числе финансового, собственников</w:t>
      </w:r>
      <w:r w:rsidRPr="00AD159C">
        <w:rPr>
          <w:rFonts w:ascii="Arial" w:hAnsi="Arial" w:cs="Arial"/>
          <w:spacing w:val="-4"/>
          <w:sz w:val="24"/>
          <w:szCs w:val="24"/>
        </w:rPr>
        <w:br/>
        <w:t>и (или)</w:t>
      </w:r>
      <w:r w:rsidRPr="00AD159C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D159C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AD159C">
        <w:rPr>
          <w:rFonts w:ascii="Arial" w:hAnsi="Arial" w:cs="Arial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AD159C">
        <w:rPr>
          <w:rFonts w:ascii="Arial" w:hAnsi="Arial" w:cs="Arial"/>
          <w:sz w:val="24"/>
          <w:szCs w:val="24"/>
        </w:rPr>
        <w:t>,</w:t>
      </w:r>
      <w:r w:rsidRPr="00AD159C">
        <w:rPr>
          <w:rFonts w:ascii="Arial" w:hAnsi="Arial" w:cs="Arial"/>
          <w:sz w:val="24"/>
          <w:szCs w:val="24"/>
        </w:rPr>
        <w:br/>
        <w:t>за исключением случаев передачи права владения лицам, указанным</w:t>
      </w:r>
      <w:r w:rsidRPr="00AD159C">
        <w:rPr>
          <w:rFonts w:ascii="Arial" w:hAnsi="Arial" w:cs="Arial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AD159C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0" w:name="_Hlk107508900"/>
      <w:r w:rsidRPr="00AD159C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0"/>
      <w:r w:rsidRPr="00AD159C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AD159C">
        <w:rPr>
          <w:rFonts w:ascii="Arial" w:hAnsi="Arial" w:cs="Arial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AD159C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  <w:proofErr w:type="gramEnd"/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pacing w:val="-4"/>
          <w:sz w:val="24"/>
          <w:szCs w:val="24"/>
        </w:rPr>
        <w:t xml:space="preserve">3) </w:t>
      </w:r>
      <w:r w:rsidRPr="00AD159C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AD159C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AD159C">
        <w:rPr>
          <w:rFonts w:ascii="Arial" w:hAnsi="Arial" w:cs="Arial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AD159C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1.3. За лицами, участвующими в содержании прилегающих территорий, закрепляются прилегающие территории в следующих границах: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proofErr w:type="gramStart"/>
      <w:r w:rsidRPr="00AD159C">
        <w:rPr>
          <w:rFonts w:ascii="Arial" w:hAnsi="Arial" w:cs="Arial"/>
          <w:sz w:val="24"/>
          <w:szCs w:val="24"/>
        </w:rPr>
        <w:t xml:space="preserve">1) в отношении индивидуальных жилых домов, домов  блокированной застройки – 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5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AD159C">
        <w:rPr>
          <w:rFonts w:ascii="Arial" w:hAnsi="Arial" w:cs="Arial"/>
          <w:color w:val="0070C0"/>
          <w:spacing w:val="-4"/>
          <w:sz w:val="24"/>
          <w:szCs w:val="24"/>
        </w:rPr>
        <w:t xml:space="preserve"> </w:t>
      </w:r>
      <w:proofErr w:type="gramEnd"/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</w:rPr>
        <w:t xml:space="preserve">2) в отношении </w:t>
      </w:r>
      <w:r w:rsidRPr="00AD159C">
        <w:rPr>
          <w:rFonts w:ascii="Arial" w:hAnsi="Arial" w:cs="Arial"/>
          <w:iCs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AD159C">
        <w:rPr>
          <w:rFonts w:ascii="Arial" w:hAnsi="Arial" w:cs="Arial"/>
          <w:sz w:val="24"/>
          <w:szCs w:val="24"/>
        </w:rPr>
        <w:t xml:space="preserve">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5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таких земельных участков;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pacing w:val="-4"/>
          <w:sz w:val="24"/>
          <w:szCs w:val="24"/>
        </w:rPr>
        <w:lastRenderedPageBreak/>
        <w:t xml:space="preserve">3) в отношении </w:t>
      </w:r>
      <w:bookmarkStart w:id="1" w:name="_Hlk107508956"/>
      <w:r w:rsidRPr="00AD159C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1"/>
      <w:r w:rsidRPr="00AD159C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AD159C">
        <w:rPr>
          <w:rFonts w:ascii="Arial" w:hAnsi="Arial" w:cs="Arial"/>
          <w:sz w:val="24"/>
          <w:szCs w:val="24"/>
        </w:rPr>
        <w:t xml:space="preserve"> образования, культуры, физической культуры и спорта – 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5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5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5) в отношении </w:t>
      </w:r>
      <w:r w:rsidRPr="00AD159C">
        <w:rPr>
          <w:rFonts w:ascii="Arial" w:hAnsi="Arial" w:cs="Arial"/>
          <w:iCs/>
          <w:sz w:val="24"/>
          <w:szCs w:val="24"/>
          <w:lang w:eastAsia="ru-RU"/>
        </w:rPr>
        <w:t xml:space="preserve">некапитальных строений, сооружений - </w:t>
      </w:r>
      <w:r w:rsidRPr="00AD159C">
        <w:rPr>
          <w:rFonts w:ascii="Arial" w:hAnsi="Arial" w:cs="Arial"/>
          <w:sz w:val="24"/>
          <w:szCs w:val="24"/>
        </w:rPr>
        <w:t xml:space="preserve">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5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таких </w:t>
      </w:r>
      <w:r w:rsidRPr="00AD159C">
        <w:rPr>
          <w:rFonts w:ascii="Arial" w:hAnsi="Arial" w:cs="Arial"/>
          <w:iCs/>
          <w:sz w:val="24"/>
          <w:szCs w:val="24"/>
          <w:lang w:eastAsia="ru-RU"/>
        </w:rPr>
        <w:t>строений, сооружений</w:t>
      </w:r>
      <w:r w:rsidRPr="00AD159C">
        <w:rPr>
          <w:rFonts w:ascii="Arial" w:hAnsi="Arial" w:cs="Arial"/>
          <w:sz w:val="24"/>
          <w:szCs w:val="24"/>
        </w:rPr>
        <w:t>;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Pr="00AD159C">
        <w:rPr>
          <w:rFonts w:ascii="Arial" w:hAnsi="Arial" w:cs="Arial"/>
          <w:sz w:val="24"/>
          <w:szCs w:val="24"/>
          <w:highlight w:val="yellow"/>
        </w:rPr>
        <w:t>10</w:t>
      </w:r>
      <w:r w:rsidRPr="00AD159C">
        <w:rPr>
          <w:rFonts w:ascii="Arial" w:hAnsi="Arial" w:cs="Arial"/>
          <w:sz w:val="24"/>
          <w:szCs w:val="24"/>
        </w:rPr>
        <w:t xml:space="preserve"> метров по периметру от границ таких объектов, [за исключением многоквартирных домов].</w:t>
      </w:r>
    </w:p>
    <w:p w:rsidR="00F733EB" w:rsidRPr="00AD159C" w:rsidRDefault="00F733EB" w:rsidP="00AC59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3EB" w:rsidRPr="00AD159C" w:rsidRDefault="00F733EB" w:rsidP="00F733EB">
      <w:pPr>
        <w:spacing w:after="1" w:line="310" w:lineRule="exact"/>
        <w:ind w:firstLine="8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1.4. Л</w:t>
      </w:r>
      <w:r w:rsidRPr="00AD159C">
        <w:rPr>
          <w:rFonts w:ascii="Arial" w:hAnsi="Arial" w:cs="Arial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AD159C">
        <w:rPr>
          <w:rFonts w:ascii="Arial" w:hAnsi="Arial" w:cs="Arial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AD159C">
        <w:rPr>
          <w:rFonts w:ascii="Arial" w:hAnsi="Arial" w:cs="Arial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pacing w:val="-6"/>
          <w:sz w:val="24"/>
          <w:szCs w:val="24"/>
        </w:rPr>
        <w:t xml:space="preserve">- </w:t>
      </w:r>
      <w:r w:rsidRPr="00AD159C">
        <w:rPr>
          <w:rFonts w:ascii="Arial" w:hAnsi="Arial" w:cs="Arial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- скашивание, полив и очистка газона от мусора (в летний период);</w:t>
      </w:r>
    </w:p>
    <w:p w:rsidR="00F733EB" w:rsidRPr="00AD159C" w:rsidRDefault="00F733EB" w:rsidP="00F733EB">
      <w:pPr>
        <w:spacing w:after="0" w:line="31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- обработка </w:t>
      </w:r>
      <w:proofErr w:type="spellStart"/>
      <w:r w:rsidRPr="00AD159C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AD159C">
        <w:rPr>
          <w:rFonts w:ascii="Arial" w:hAnsi="Arial" w:cs="Arial"/>
          <w:sz w:val="24"/>
          <w:szCs w:val="24"/>
        </w:rPr>
        <w:t xml:space="preserve">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F733EB" w:rsidRPr="00AD159C" w:rsidRDefault="00F733EB" w:rsidP="00F733EB">
      <w:pPr>
        <w:spacing w:after="1" w:line="310" w:lineRule="exact"/>
        <w:ind w:firstLine="8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1.5. </w:t>
      </w:r>
      <w:r w:rsidRPr="00AD159C">
        <w:rPr>
          <w:rFonts w:ascii="Arial" w:hAnsi="Arial" w:cs="Arial"/>
          <w:sz w:val="24"/>
          <w:szCs w:val="24"/>
          <w:lang w:eastAsia="ru-RU"/>
        </w:rPr>
        <w:t>Л</w:t>
      </w:r>
      <w:r w:rsidRPr="00AD159C">
        <w:rPr>
          <w:rFonts w:ascii="Arial" w:hAnsi="Arial" w:cs="Arial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AD159C">
        <w:rPr>
          <w:rFonts w:ascii="Arial" w:hAnsi="Arial" w:cs="Arial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AD159C">
        <w:rPr>
          <w:rFonts w:ascii="Arial" w:hAnsi="Arial" w:cs="Arial"/>
          <w:sz w:val="24"/>
          <w:szCs w:val="24"/>
        </w:rPr>
        <w:t>, в границах соответствующих прилегающих территорий осуществляют следующие виды работ</w:t>
      </w:r>
      <w:r w:rsidR="00AC5957" w:rsidRPr="00AD159C">
        <w:rPr>
          <w:rFonts w:ascii="Arial" w:hAnsi="Arial" w:cs="Arial"/>
          <w:sz w:val="24"/>
          <w:szCs w:val="24"/>
        </w:rPr>
        <w:t>;</w:t>
      </w:r>
      <w:r w:rsidRPr="00AD159C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pacing w:val="-6"/>
          <w:sz w:val="24"/>
          <w:szCs w:val="24"/>
        </w:rPr>
        <w:t xml:space="preserve">- </w:t>
      </w:r>
      <w:r w:rsidRPr="00AD159C">
        <w:rPr>
          <w:rFonts w:ascii="Arial" w:hAnsi="Arial" w:cs="Arial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- скашивание, полив и очистка газона от мусора (в летний период);</w:t>
      </w:r>
    </w:p>
    <w:p w:rsidR="00F733EB" w:rsidRPr="00AD159C" w:rsidRDefault="00F733EB" w:rsidP="00F733EB">
      <w:pPr>
        <w:spacing w:after="0" w:line="31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F733EB" w:rsidRPr="00AD159C" w:rsidRDefault="00F733EB" w:rsidP="00F733EB">
      <w:pPr>
        <w:spacing w:after="1" w:line="31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pacing w:val="-6"/>
          <w:sz w:val="24"/>
          <w:szCs w:val="24"/>
        </w:rPr>
        <w:t xml:space="preserve">1.6. </w:t>
      </w:r>
      <w:proofErr w:type="gramStart"/>
      <w:r w:rsidRPr="00AD159C">
        <w:rPr>
          <w:rFonts w:ascii="Arial" w:hAnsi="Arial" w:cs="Arial"/>
          <w:spacing w:val="-6"/>
          <w:sz w:val="24"/>
          <w:szCs w:val="24"/>
        </w:rPr>
        <w:t>В случае наличия соглашения, заключенного физическими</w:t>
      </w:r>
      <w:r w:rsidRPr="00AD159C">
        <w:rPr>
          <w:rFonts w:ascii="Arial" w:hAnsi="Arial" w:cs="Arial"/>
          <w:spacing w:val="-6"/>
          <w:sz w:val="24"/>
          <w:szCs w:val="24"/>
        </w:rPr>
        <w:br/>
        <w:t>и (или)</w:t>
      </w:r>
      <w:r w:rsidRPr="00AD159C">
        <w:rPr>
          <w:rFonts w:ascii="Arial" w:hAnsi="Arial" w:cs="Arial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AD159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D159C">
        <w:rPr>
          <w:rFonts w:ascii="Arial" w:hAnsi="Arial" w:cs="Arial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AD159C">
        <w:rPr>
          <w:rFonts w:ascii="Arial" w:hAnsi="Arial" w:cs="Arial"/>
          <w:spacing w:val="-6"/>
          <w:sz w:val="24"/>
          <w:szCs w:val="24"/>
        </w:rPr>
        <w:t xml:space="preserve">настоящими Правилами, </w:t>
      </w:r>
      <w:r w:rsidRPr="00AD159C">
        <w:rPr>
          <w:rFonts w:ascii="Arial" w:hAnsi="Arial" w:cs="Arial"/>
          <w:sz w:val="24"/>
          <w:szCs w:val="24"/>
        </w:rPr>
        <w:t>подлежат применению положения соответствующего соглашения.</w:t>
      </w:r>
      <w:proofErr w:type="gramEnd"/>
    </w:p>
    <w:p w:rsidR="00F733EB" w:rsidRPr="00AD159C" w:rsidRDefault="00F733EB" w:rsidP="00F733EB">
      <w:pPr>
        <w:spacing w:after="1" w:line="310" w:lineRule="exac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1.7. </w:t>
      </w:r>
      <w:r w:rsidRPr="00AD159C">
        <w:rPr>
          <w:rFonts w:ascii="Arial" w:hAnsi="Arial" w:cs="Arial"/>
          <w:sz w:val="24"/>
          <w:szCs w:val="24"/>
          <w:lang w:eastAsia="ru-RU"/>
        </w:rPr>
        <w:t>Л</w:t>
      </w:r>
      <w:r w:rsidRPr="00AD159C">
        <w:rPr>
          <w:rFonts w:ascii="Arial" w:hAnsi="Arial" w:cs="Arial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F733EB" w:rsidRPr="00AD159C" w:rsidRDefault="00F733EB" w:rsidP="00F733EB">
      <w:pPr>
        <w:spacing w:after="1" w:line="310" w:lineRule="exac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3) повреждать зеленые насаждения;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lastRenderedPageBreak/>
        <w:t>4) хранить разукомплектованные транспортные средства;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AD159C">
        <w:rPr>
          <w:rFonts w:ascii="Arial" w:hAnsi="Arial" w:cs="Arial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F733EB" w:rsidRPr="00AD159C" w:rsidRDefault="00F733EB" w:rsidP="00F733EB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1.8.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AD159C">
        <w:rPr>
          <w:rFonts w:ascii="Arial" w:hAnsi="Arial" w:cs="Arial"/>
          <w:sz w:val="24"/>
          <w:szCs w:val="24"/>
        </w:rPr>
        <w:br/>
        <w:t>(при наличии соглашения).</w:t>
      </w:r>
    </w:p>
    <w:p w:rsidR="00F733EB" w:rsidRPr="00AD159C" w:rsidRDefault="00F733EB" w:rsidP="00F733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1.9. В случае пересечения </w:t>
      </w:r>
      <w:r w:rsidRPr="00AD159C">
        <w:rPr>
          <w:rFonts w:ascii="Arial" w:hAnsi="Arial" w:cs="Arial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AD159C">
        <w:rPr>
          <w:rFonts w:ascii="Arial" w:hAnsi="Arial" w:cs="Arial"/>
          <w:sz w:val="24"/>
          <w:szCs w:val="24"/>
        </w:rPr>
        <w:t xml:space="preserve">пересечении </w:t>
      </w:r>
      <w:r w:rsidRPr="00AD159C">
        <w:rPr>
          <w:rFonts w:ascii="Arial" w:hAnsi="Arial" w:cs="Arial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AD159C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AD159C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Pr="00AD159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F733EB" w:rsidRPr="00AD159C" w:rsidRDefault="00F733EB" w:rsidP="00F733EB">
      <w:pPr>
        <w:spacing w:after="1" w:line="240" w:lineRule="auto"/>
        <w:ind w:firstLine="851"/>
        <w:jc w:val="both"/>
        <w:rPr>
          <w:rFonts w:ascii="Arial" w:hAnsi="Arial" w:cs="Arial"/>
          <w:iCs/>
          <w:spacing w:val="-6"/>
          <w:sz w:val="24"/>
          <w:szCs w:val="24"/>
        </w:rPr>
      </w:pP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t xml:space="preserve">1.10. </w:t>
      </w:r>
      <w:proofErr w:type="gramStart"/>
      <w:r w:rsidRPr="00AD159C">
        <w:rPr>
          <w:rFonts w:ascii="Arial" w:hAnsi="Arial" w:cs="Arial"/>
          <w:spacing w:val="-6"/>
          <w:sz w:val="24"/>
          <w:szCs w:val="24"/>
          <w:lang w:eastAsia="ru-RU"/>
        </w:rPr>
        <w:t xml:space="preserve">Уполномоченный орган местного самоуправления </w:t>
      </w:r>
      <w:r w:rsidR="00AD159C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  <w:proofErr w:type="spellStart"/>
      <w:r w:rsidR="00C22486" w:rsidRPr="00AD159C">
        <w:rPr>
          <w:rFonts w:ascii="Arial" w:eastAsia="Times New Roman" w:hAnsi="Arial" w:cs="Arial"/>
          <w:sz w:val="24"/>
          <w:szCs w:val="24"/>
          <w:lang w:eastAsia="ru-RU"/>
        </w:rPr>
        <w:t>Шакинского</w:t>
      </w:r>
      <w:proofErr w:type="spellEnd"/>
      <w:r w:rsidR="00C22486" w:rsidRPr="00AD15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D159C">
        <w:rPr>
          <w:rFonts w:ascii="Arial" w:hAnsi="Arial" w:cs="Arial"/>
          <w:spacing w:val="-6"/>
          <w:sz w:val="24"/>
          <w:szCs w:val="24"/>
          <w:lang w:eastAsia="ru-RU"/>
        </w:rPr>
        <w:t xml:space="preserve"> представляет </w:t>
      </w: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t>информацию</w:t>
      </w: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br/>
        <w:t>в отношении которых установлены границы прилегающей территории,</w:t>
      </w:r>
      <w:r w:rsidRPr="00AD159C">
        <w:rPr>
          <w:rFonts w:ascii="Arial" w:hAnsi="Arial" w:cs="Arial"/>
          <w:spacing w:val="-6"/>
          <w:sz w:val="24"/>
          <w:szCs w:val="24"/>
          <w:lang w:eastAsia="ru-RU"/>
        </w:rPr>
        <w:br/>
        <w:t xml:space="preserve">в течение 10 рабочих дней со дня поступления соответствующего запроса, </w:t>
      </w:r>
      <w:r w:rsidRPr="00AD159C">
        <w:rPr>
          <w:rFonts w:ascii="Arial" w:hAnsi="Arial" w:cs="Arial"/>
          <w:iCs/>
          <w:spacing w:val="-6"/>
          <w:sz w:val="24"/>
          <w:szCs w:val="24"/>
        </w:rPr>
        <w:t>если</w:t>
      </w:r>
      <w:proofErr w:type="gramEnd"/>
      <w:r w:rsidRPr="00AD159C">
        <w:rPr>
          <w:rFonts w:ascii="Arial" w:hAnsi="Arial" w:cs="Arial"/>
          <w:iCs/>
          <w:spacing w:val="-6"/>
          <w:sz w:val="24"/>
          <w:szCs w:val="24"/>
        </w:rPr>
        <w:t xml:space="preserve"> иное не предусмотрено законодательством Российской Федерации, законодательством Волгоградской области</w:t>
      </w:r>
      <w:proofErr w:type="gramStart"/>
      <w:r w:rsidRPr="00AD159C">
        <w:rPr>
          <w:rFonts w:ascii="Arial" w:hAnsi="Arial" w:cs="Arial"/>
          <w:iCs/>
          <w:spacing w:val="-6"/>
          <w:sz w:val="24"/>
          <w:szCs w:val="24"/>
        </w:rPr>
        <w:t>."</w:t>
      </w:r>
      <w:proofErr w:type="gramEnd"/>
    </w:p>
    <w:p w:rsidR="00F733EB" w:rsidRPr="00AD159C" w:rsidRDefault="00F733EB" w:rsidP="00F733EB">
      <w:pPr>
        <w:spacing w:after="1" w:line="240" w:lineRule="auto"/>
        <w:ind w:firstLine="851"/>
        <w:jc w:val="both"/>
        <w:rPr>
          <w:rFonts w:ascii="Arial" w:hAnsi="Arial" w:cs="Arial"/>
          <w:iCs/>
          <w:spacing w:val="-6"/>
          <w:sz w:val="24"/>
          <w:szCs w:val="24"/>
        </w:rPr>
      </w:pPr>
    </w:p>
    <w:p w:rsidR="00F733EB" w:rsidRPr="00AD159C" w:rsidRDefault="00F733EB" w:rsidP="00F733EB">
      <w:pPr>
        <w:spacing w:after="1" w:line="240" w:lineRule="auto"/>
        <w:ind w:firstLine="851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AD159C">
        <w:rPr>
          <w:rFonts w:ascii="Arial" w:hAnsi="Arial" w:cs="Arial"/>
          <w:iCs/>
          <w:spacing w:val="-6"/>
          <w:sz w:val="24"/>
          <w:szCs w:val="24"/>
        </w:rPr>
        <w:t xml:space="preserve">1.4. приложение к Положению </w:t>
      </w:r>
      <w:r w:rsidR="00C22486" w:rsidRPr="00AD159C">
        <w:rPr>
          <w:rFonts w:ascii="Arial" w:hAnsi="Arial" w:cs="Arial"/>
          <w:iCs/>
          <w:spacing w:val="-6"/>
          <w:sz w:val="24"/>
          <w:szCs w:val="24"/>
        </w:rPr>
        <w:t xml:space="preserve">(форма схемы границ прилегающей территории) </w:t>
      </w:r>
      <w:r w:rsidRPr="00AD159C">
        <w:rPr>
          <w:rFonts w:ascii="Arial" w:hAnsi="Arial" w:cs="Arial"/>
          <w:iCs/>
          <w:spacing w:val="-6"/>
          <w:sz w:val="24"/>
          <w:szCs w:val="24"/>
        </w:rPr>
        <w:t>признать утратившим силу.</w:t>
      </w:r>
    </w:p>
    <w:p w:rsidR="00F733EB" w:rsidRPr="00AD159C" w:rsidRDefault="00F733EB" w:rsidP="00F733EB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733EB" w:rsidRPr="00AD159C" w:rsidRDefault="00F733EB" w:rsidP="00F733EB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733EB" w:rsidRPr="00AD159C" w:rsidRDefault="00F733EB" w:rsidP="00F733EB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C5957" w:rsidRPr="00AD159C" w:rsidRDefault="00F733EB" w:rsidP="00F733EB">
      <w:pPr>
        <w:widowControl w:val="0"/>
        <w:autoSpaceDE w:val="0"/>
        <w:spacing w:after="0" w:line="240" w:lineRule="exact"/>
        <w:rPr>
          <w:rFonts w:ascii="Arial" w:hAnsi="Arial" w:cs="Arial"/>
          <w:iCs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C5957" w:rsidRPr="00AD159C">
        <w:rPr>
          <w:rFonts w:ascii="Arial" w:hAnsi="Arial" w:cs="Arial"/>
          <w:iCs/>
          <w:sz w:val="24"/>
          <w:szCs w:val="24"/>
        </w:rPr>
        <w:t>Шакинского</w:t>
      </w:r>
      <w:proofErr w:type="spellEnd"/>
      <w:r w:rsidR="00AC5957" w:rsidRPr="00AD159C">
        <w:rPr>
          <w:rFonts w:ascii="Arial" w:hAnsi="Arial" w:cs="Arial"/>
          <w:iCs/>
          <w:sz w:val="24"/>
          <w:szCs w:val="24"/>
        </w:rPr>
        <w:t xml:space="preserve"> </w:t>
      </w:r>
    </w:p>
    <w:p w:rsidR="00F733EB" w:rsidRPr="00AD159C" w:rsidRDefault="00AC5957" w:rsidP="00F733EB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iCs/>
          <w:sz w:val="24"/>
          <w:szCs w:val="24"/>
        </w:rPr>
        <w:t xml:space="preserve">сельского поселения                        </w:t>
      </w:r>
      <w:r w:rsidR="00AD159C">
        <w:rPr>
          <w:rFonts w:ascii="Arial" w:hAnsi="Arial" w:cs="Arial"/>
          <w:iCs/>
          <w:sz w:val="24"/>
          <w:szCs w:val="24"/>
        </w:rPr>
        <w:t xml:space="preserve">                                             </w:t>
      </w:r>
      <w:r w:rsidRPr="00AD159C">
        <w:rPr>
          <w:rFonts w:ascii="Arial" w:hAnsi="Arial" w:cs="Arial"/>
          <w:iCs/>
          <w:sz w:val="24"/>
          <w:szCs w:val="24"/>
        </w:rPr>
        <w:t>С.Н. Попов</w:t>
      </w:r>
    </w:p>
    <w:p w:rsidR="00F733EB" w:rsidRPr="00AD159C" w:rsidRDefault="00F733EB" w:rsidP="00F733EB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4E44B6" w:rsidRPr="00AD159C" w:rsidRDefault="004E44B6">
      <w:pPr>
        <w:rPr>
          <w:rFonts w:ascii="Arial" w:hAnsi="Arial" w:cs="Arial"/>
          <w:sz w:val="24"/>
          <w:szCs w:val="24"/>
        </w:rPr>
      </w:pPr>
    </w:p>
    <w:sectPr w:rsidR="004E44B6" w:rsidRPr="00AD159C" w:rsidSect="006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D0" w:rsidRDefault="00C344D0" w:rsidP="00F733EB">
      <w:pPr>
        <w:spacing w:after="0" w:line="240" w:lineRule="auto"/>
      </w:pPr>
      <w:r>
        <w:separator/>
      </w:r>
    </w:p>
  </w:endnote>
  <w:endnote w:type="continuationSeparator" w:id="1">
    <w:p w:rsidR="00C344D0" w:rsidRDefault="00C344D0" w:rsidP="00F7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D0" w:rsidRDefault="00C344D0" w:rsidP="00F733EB">
      <w:pPr>
        <w:spacing w:after="0" w:line="240" w:lineRule="auto"/>
      </w:pPr>
      <w:r>
        <w:separator/>
      </w:r>
    </w:p>
  </w:footnote>
  <w:footnote w:type="continuationSeparator" w:id="1">
    <w:p w:rsidR="00C344D0" w:rsidRDefault="00C344D0" w:rsidP="00F7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3EB"/>
    <w:rsid w:val="000702A1"/>
    <w:rsid w:val="00231653"/>
    <w:rsid w:val="004E44B6"/>
    <w:rsid w:val="00534DFC"/>
    <w:rsid w:val="007E1F11"/>
    <w:rsid w:val="00AC5957"/>
    <w:rsid w:val="00AD159C"/>
    <w:rsid w:val="00C22486"/>
    <w:rsid w:val="00C344D0"/>
    <w:rsid w:val="00DF6C38"/>
    <w:rsid w:val="00F62CD0"/>
    <w:rsid w:val="00F6781F"/>
    <w:rsid w:val="00F7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733EB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3EB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F733E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733EB"/>
    <w:pPr>
      <w:ind w:left="720"/>
      <w:contextualSpacing/>
    </w:pPr>
  </w:style>
  <w:style w:type="paragraph" w:styleId="a7">
    <w:name w:val="Body Text"/>
    <w:basedOn w:val="a"/>
    <w:link w:val="a8"/>
    <w:rsid w:val="00C22486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C2248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C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</cp:revision>
  <dcterms:created xsi:type="dcterms:W3CDTF">2023-04-20T07:38:00Z</dcterms:created>
  <dcterms:modified xsi:type="dcterms:W3CDTF">2023-04-18T08:07:00Z</dcterms:modified>
</cp:coreProperties>
</file>