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57" w:rsidRPr="006B54CC" w:rsidRDefault="00B77E57" w:rsidP="00B77E5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 Narrow" w:hAnsi="Arial Narrow" w:cs="Calibri"/>
          <w:sz w:val="16"/>
          <w:szCs w:val="16"/>
        </w:rPr>
      </w:pP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 Narrow" w:hAnsi="Arial Narrow" w:cs="Calibri"/>
          <w:sz w:val="16"/>
          <w:szCs w:val="16"/>
        </w:rPr>
      </w:pPr>
      <w:r w:rsidRPr="00B77E57">
        <w:rPr>
          <w:rFonts w:ascii="Arial Narrow" w:hAnsi="Arial Narrow" w:cs="Calibri"/>
          <w:sz w:val="16"/>
          <w:szCs w:val="16"/>
        </w:rPr>
        <w:t>Утверждена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right"/>
        <w:rPr>
          <w:rFonts w:ascii="Arial Narrow" w:hAnsi="Arial Narrow" w:cs="Calibri"/>
          <w:sz w:val="16"/>
          <w:szCs w:val="16"/>
        </w:rPr>
      </w:pPr>
      <w:r w:rsidRPr="00B77E57">
        <w:rPr>
          <w:rFonts w:ascii="Arial Narrow" w:hAnsi="Arial Narrow" w:cs="Calibri"/>
          <w:sz w:val="16"/>
          <w:szCs w:val="16"/>
        </w:rPr>
        <w:t>постановлением Правительства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right"/>
        <w:rPr>
          <w:rFonts w:ascii="Arial Narrow" w:hAnsi="Arial Narrow" w:cs="Calibri"/>
          <w:sz w:val="16"/>
          <w:szCs w:val="16"/>
        </w:rPr>
      </w:pPr>
      <w:r w:rsidRPr="00B77E57">
        <w:rPr>
          <w:rFonts w:ascii="Arial Narrow" w:hAnsi="Arial Narrow" w:cs="Calibri"/>
          <w:sz w:val="16"/>
          <w:szCs w:val="16"/>
        </w:rPr>
        <w:t>Российской Федерации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right"/>
        <w:rPr>
          <w:rFonts w:ascii="Arial Narrow" w:hAnsi="Arial Narrow" w:cs="Calibri"/>
          <w:sz w:val="16"/>
          <w:szCs w:val="16"/>
        </w:rPr>
      </w:pPr>
      <w:r w:rsidRPr="00B77E57">
        <w:rPr>
          <w:rFonts w:ascii="Arial Narrow" w:hAnsi="Arial Narrow" w:cs="Calibri"/>
          <w:sz w:val="16"/>
          <w:szCs w:val="16"/>
        </w:rPr>
        <w:t>от 17 марта 2015 г. N 238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 w:cs="Calibri"/>
          <w:sz w:val="18"/>
          <w:szCs w:val="18"/>
        </w:rPr>
      </w:pPr>
      <w:r w:rsidRPr="00B77E57">
        <w:rPr>
          <w:rFonts w:ascii="Arial Narrow" w:hAnsi="Arial Narrow" w:cs="Calibri"/>
          <w:sz w:val="18"/>
          <w:szCs w:val="18"/>
        </w:rPr>
        <w:t>Список изменяющих документов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 w:cs="Calibri"/>
          <w:sz w:val="18"/>
          <w:szCs w:val="18"/>
        </w:rPr>
      </w:pPr>
      <w:r w:rsidRPr="00B77E57">
        <w:rPr>
          <w:rFonts w:ascii="Arial Narrow" w:hAnsi="Arial Narrow" w:cs="Calibri"/>
          <w:sz w:val="18"/>
          <w:szCs w:val="18"/>
        </w:rPr>
        <w:t xml:space="preserve">(в ред. </w:t>
      </w:r>
      <w:hyperlink r:id="rId5" w:history="1">
        <w:r w:rsidRPr="00B77E57">
          <w:rPr>
            <w:rFonts w:ascii="Arial Narrow" w:hAnsi="Arial Narrow" w:cs="Calibri"/>
            <w:color w:val="0000FF"/>
            <w:sz w:val="18"/>
            <w:szCs w:val="18"/>
          </w:rPr>
          <w:t>Постановления</w:t>
        </w:r>
      </w:hyperlink>
      <w:r w:rsidRPr="00B77E57">
        <w:rPr>
          <w:rFonts w:ascii="Arial Narrow" w:hAnsi="Arial Narrow" w:cs="Calibri"/>
          <w:sz w:val="18"/>
          <w:szCs w:val="18"/>
        </w:rPr>
        <w:t xml:space="preserve"> Правительства РФ от 05.02.2016 N 77)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bookmarkStart w:id="0" w:name="P124"/>
      <w:bookmarkEnd w:id="0"/>
      <w:r w:rsidRPr="00B77E57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B77E57">
        <w:rPr>
          <w:rFonts w:ascii="Courier New" w:hAnsi="Courier New" w:cs="Courier New"/>
          <w:b/>
          <w:sz w:val="20"/>
          <w:szCs w:val="20"/>
        </w:rPr>
        <w:t>ФОРМА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77E57">
        <w:rPr>
          <w:rFonts w:ascii="Courier New" w:hAnsi="Courier New" w:cs="Courier New"/>
          <w:b/>
          <w:sz w:val="20"/>
          <w:szCs w:val="20"/>
        </w:rPr>
        <w:t xml:space="preserve">                отчета об объеме закупок у субъектов малого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77E57">
        <w:rPr>
          <w:rFonts w:ascii="Courier New" w:hAnsi="Courier New" w:cs="Courier New"/>
          <w:b/>
          <w:sz w:val="20"/>
          <w:szCs w:val="20"/>
        </w:rPr>
        <w:t xml:space="preserve">              предпринимательства и социально </w:t>
      </w:r>
      <w:proofErr w:type="gramStart"/>
      <w:r w:rsidRPr="00B77E57">
        <w:rPr>
          <w:rFonts w:ascii="Courier New" w:hAnsi="Courier New" w:cs="Courier New"/>
          <w:b/>
          <w:sz w:val="20"/>
          <w:szCs w:val="20"/>
        </w:rPr>
        <w:t>ориентированных</w:t>
      </w:r>
      <w:proofErr w:type="gramEnd"/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77E57">
        <w:rPr>
          <w:rFonts w:ascii="Courier New" w:hAnsi="Courier New" w:cs="Courier New"/>
          <w:b/>
          <w:sz w:val="20"/>
          <w:szCs w:val="20"/>
        </w:rPr>
        <w:t xml:space="preserve">                        некоммерческих организаций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77E57">
        <w:rPr>
          <w:rFonts w:ascii="Courier New" w:hAnsi="Courier New" w:cs="Courier New"/>
          <w:b/>
          <w:sz w:val="20"/>
          <w:szCs w:val="20"/>
        </w:rPr>
        <w:t xml:space="preserve">                           за 2016 отчетный год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bookmarkStart w:id="1" w:name="P130"/>
      <w:bookmarkEnd w:id="1"/>
      <w:r w:rsidRPr="00B77E57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B77E57">
        <w:rPr>
          <w:rFonts w:ascii="Courier New" w:hAnsi="Courier New" w:cs="Courier New"/>
          <w:sz w:val="20"/>
          <w:szCs w:val="20"/>
          <w:u w:val="single"/>
        </w:rPr>
        <w:t>I. Сведения о заказчике: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132"/>
      <w:bookmarkEnd w:id="2"/>
      <w:r w:rsidRPr="00B77E57">
        <w:rPr>
          <w:rFonts w:ascii="Courier New" w:hAnsi="Courier New" w:cs="Courier New"/>
          <w:sz w:val="20"/>
          <w:szCs w:val="20"/>
        </w:rPr>
        <w:t xml:space="preserve">    </w:t>
      </w:r>
      <w:r w:rsidRPr="00B77E57">
        <w:rPr>
          <w:rFonts w:ascii="Courier New" w:hAnsi="Courier New" w:cs="Courier New"/>
          <w:b/>
          <w:sz w:val="20"/>
          <w:szCs w:val="20"/>
        </w:rPr>
        <w:t>Наименование</w:t>
      </w:r>
      <w:r>
        <w:rPr>
          <w:rFonts w:ascii="Courier New" w:hAnsi="Courier New" w:cs="Courier New"/>
          <w:sz w:val="20"/>
          <w:szCs w:val="20"/>
        </w:rPr>
        <w:t xml:space="preserve">: </w:t>
      </w:r>
      <w:r w:rsidRPr="00B77E57">
        <w:rPr>
          <w:rFonts w:ascii="Courier New" w:hAnsi="Courier New" w:cs="Courier New"/>
          <w:sz w:val="20"/>
          <w:szCs w:val="20"/>
          <w:u w:val="single"/>
        </w:rPr>
        <w:t>Администрация Шакинского сельского поселения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133"/>
      <w:bookmarkEnd w:id="3"/>
      <w:r w:rsidRPr="00B77E57">
        <w:rPr>
          <w:rFonts w:ascii="Courier New" w:hAnsi="Courier New" w:cs="Courier New"/>
          <w:sz w:val="20"/>
          <w:szCs w:val="20"/>
        </w:rPr>
        <w:t xml:space="preserve">    </w:t>
      </w:r>
      <w:r w:rsidRPr="00B77E57">
        <w:rPr>
          <w:rFonts w:ascii="Courier New" w:hAnsi="Courier New" w:cs="Courier New"/>
          <w:b/>
          <w:sz w:val="20"/>
          <w:szCs w:val="20"/>
        </w:rPr>
        <w:t>Организационно-правовая форма</w:t>
      </w:r>
      <w:r>
        <w:rPr>
          <w:rFonts w:ascii="Courier New" w:hAnsi="Courier New" w:cs="Courier New"/>
          <w:sz w:val="20"/>
          <w:szCs w:val="20"/>
        </w:rPr>
        <w:t xml:space="preserve">: </w:t>
      </w:r>
      <w:r w:rsidRPr="00B77E57">
        <w:rPr>
          <w:rFonts w:ascii="Courier New" w:hAnsi="Courier New" w:cs="Courier New"/>
          <w:sz w:val="20"/>
          <w:szCs w:val="20"/>
          <w:u w:val="single"/>
        </w:rPr>
        <w:t>Орган местного самоуправления</w:t>
      </w:r>
    </w:p>
    <w:p w:rsidR="00B77E57" w:rsidRPr="00CE7E33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bookmarkStart w:id="4" w:name="P134"/>
      <w:bookmarkEnd w:id="4"/>
      <w:r w:rsidRPr="00B77E57">
        <w:rPr>
          <w:rFonts w:ascii="Courier New" w:hAnsi="Courier New" w:cs="Courier New"/>
          <w:sz w:val="20"/>
          <w:szCs w:val="20"/>
        </w:rPr>
        <w:t xml:space="preserve">    </w:t>
      </w:r>
      <w:r w:rsidRPr="00B77E57">
        <w:rPr>
          <w:rFonts w:ascii="Courier New" w:hAnsi="Courier New" w:cs="Courier New"/>
          <w:b/>
          <w:sz w:val="20"/>
          <w:szCs w:val="20"/>
        </w:rPr>
        <w:t>Место нахождения (адрес), телефон, адрес электронной почты</w:t>
      </w:r>
      <w:r w:rsidRPr="006B54CC">
        <w:rPr>
          <w:rFonts w:ascii="Courier New" w:hAnsi="Courier New" w:cs="Courier New"/>
          <w:b/>
          <w:sz w:val="20"/>
          <w:szCs w:val="20"/>
        </w:rPr>
        <w:t xml:space="preserve">: </w:t>
      </w:r>
    </w:p>
    <w:p w:rsidR="006B54CC" w:rsidRDefault="006B54CC" w:rsidP="006B54CC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6B54CC">
        <w:rPr>
          <w:rFonts w:ascii="Courier New" w:hAnsi="Courier New" w:cs="Courier New"/>
          <w:sz w:val="20"/>
          <w:szCs w:val="20"/>
        </w:rPr>
        <w:t xml:space="preserve">    </w:t>
      </w:r>
      <w:r w:rsidR="00B77E57" w:rsidRPr="00B77E57">
        <w:rPr>
          <w:rFonts w:ascii="Courier New" w:hAnsi="Courier New" w:cs="Courier New"/>
          <w:sz w:val="20"/>
          <w:szCs w:val="20"/>
          <w:u w:val="single"/>
        </w:rPr>
        <w:t>403437,Волгоградская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proofErr w:type="spellStart"/>
      <w:r w:rsidR="00B77E57" w:rsidRPr="00B77E57">
        <w:rPr>
          <w:rFonts w:ascii="Courier New" w:hAnsi="Courier New" w:cs="Courier New"/>
          <w:sz w:val="20"/>
          <w:szCs w:val="20"/>
          <w:u w:val="single"/>
        </w:rPr>
        <w:t>область</w:t>
      </w:r>
      <w:proofErr w:type="gramStart"/>
      <w:r w:rsidR="00B77E57" w:rsidRPr="00B77E57">
        <w:rPr>
          <w:rFonts w:ascii="Courier New" w:hAnsi="Courier New" w:cs="Courier New"/>
          <w:sz w:val="20"/>
          <w:szCs w:val="20"/>
          <w:u w:val="single"/>
        </w:rPr>
        <w:t>,К</w:t>
      </w:r>
      <w:proofErr w:type="gramEnd"/>
      <w:r w:rsidR="00B77E57" w:rsidRPr="00B77E57">
        <w:rPr>
          <w:rFonts w:ascii="Courier New" w:hAnsi="Courier New" w:cs="Courier New"/>
          <w:sz w:val="20"/>
          <w:szCs w:val="20"/>
          <w:u w:val="single"/>
        </w:rPr>
        <w:t>умылженский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proofErr w:type="spellStart"/>
      <w:r w:rsidR="00B77E57" w:rsidRPr="00B77E57">
        <w:rPr>
          <w:rFonts w:ascii="Courier New" w:hAnsi="Courier New" w:cs="Courier New"/>
          <w:sz w:val="20"/>
          <w:szCs w:val="20"/>
          <w:u w:val="single"/>
        </w:rPr>
        <w:t>район,х</w:t>
      </w:r>
      <w:proofErr w:type="spellEnd"/>
      <w:r w:rsidR="00B77E57" w:rsidRPr="00B77E57">
        <w:rPr>
          <w:rFonts w:ascii="Courier New" w:hAnsi="Courier New" w:cs="Courier New"/>
          <w:sz w:val="20"/>
          <w:szCs w:val="20"/>
          <w:u w:val="single"/>
        </w:rPr>
        <w:t>.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proofErr w:type="spellStart"/>
      <w:r w:rsidR="00B77E57" w:rsidRPr="00B77E57">
        <w:rPr>
          <w:rFonts w:ascii="Courier New" w:hAnsi="Courier New" w:cs="Courier New"/>
          <w:sz w:val="20"/>
          <w:szCs w:val="20"/>
          <w:u w:val="single"/>
        </w:rPr>
        <w:t>Шакин</w:t>
      </w:r>
      <w:proofErr w:type="spellEnd"/>
      <w:r w:rsidR="00B77E57" w:rsidRPr="00B77E57">
        <w:rPr>
          <w:rFonts w:ascii="Courier New" w:hAnsi="Courier New" w:cs="Courier New"/>
          <w:sz w:val="20"/>
          <w:szCs w:val="20"/>
          <w:u w:val="single"/>
        </w:rPr>
        <w:t>,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B77E57" w:rsidRPr="00B77E57" w:rsidRDefault="006B54CC" w:rsidP="006B54CC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6B54CC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ул</w:t>
      </w:r>
      <w:proofErr w:type="gramStart"/>
      <w:r>
        <w:rPr>
          <w:rFonts w:ascii="Courier New" w:hAnsi="Courier New" w:cs="Courier New"/>
          <w:sz w:val="20"/>
          <w:szCs w:val="20"/>
          <w:u w:val="single"/>
        </w:rPr>
        <w:t>.</w:t>
      </w:r>
      <w:r w:rsidR="00B77E57" w:rsidRPr="00B77E57">
        <w:rPr>
          <w:rFonts w:ascii="Courier New" w:hAnsi="Courier New" w:cs="Courier New"/>
          <w:sz w:val="20"/>
          <w:szCs w:val="20"/>
          <w:u w:val="single"/>
        </w:rPr>
        <w:t>Ц</w:t>
      </w:r>
      <w:proofErr w:type="gramEnd"/>
      <w:r w:rsidR="00B77E57" w:rsidRPr="00B77E57">
        <w:rPr>
          <w:rFonts w:ascii="Courier New" w:hAnsi="Courier New" w:cs="Courier New"/>
          <w:sz w:val="20"/>
          <w:szCs w:val="20"/>
          <w:u w:val="single"/>
        </w:rPr>
        <w:t>ентральная</w:t>
      </w:r>
      <w:proofErr w:type="spellEnd"/>
      <w:r w:rsidR="00B77E57" w:rsidRPr="00B77E57">
        <w:rPr>
          <w:rFonts w:ascii="Courier New" w:hAnsi="Courier New" w:cs="Courier New"/>
          <w:sz w:val="20"/>
          <w:szCs w:val="20"/>
          <w:u w:val="single"/>
        </w:rPr>
        <w:t>, 24.</w:t>
      </w:r>
      <w:proofErr w:type="spellStart"/>
      <w:r w:rsidR="00B77E57" w:rsidRPr="00B77E57">
        <w:rPr>
          <w:rFonts w:ascii="Courier New" w:hAnsi="Courier New" w:cs="Courier New"/>
          <w:sz w:val="20"/>
          <w:szCs w:val="20"/>
          <w:u w:val="single"/>
          <w:lang w:val="en-US"/>
        </w:rPr>
        <w:t>Petrov</w:t>
      </w:r>
      <w:proofErr w:type="spellEnd"/>
      <w:r w:rsidR="00B77E57" w:rsidRPr="00B77E57">
        <w:rPr>
          <w:rFonts w:ascii="Courier New" w:hAnsi="Courier New" w:cs="Courier New"/>
          <w:sz w:val="20"/>
          <w:szCs w:val="20"/>
          <w:u w:val="single"/>
        </w:rPr>
        <w:t>_</w:t>
      </w:r>
      <w:proofErr w:type="spellStart"/>
      <w:r w:rsidR="00B77E57" w:rsidRPr="00B77E57">
        <w:rPr>
          <w:rFonts w:ascii="Courier New" w:hAnsi="Courier New" w:cs="Courier New"/>
          <w:sz w:val="20"/>
          <w:szCs w:val="20"/>
          <w:u w:val="single"/>
          <w:lang w:val="en-US"/>
        </w:rPr>
        <w:t>chakin</w:t>
      </w:r>
      <w:proofErr w:type="spellEnd"/>
      <w:r w:rsidR="00B77E57" w:rsidRPr="00B77E57">
        <w:rPr>
          <w:rFonts w:ascii="Courier New" w:hAnsi="Courier New" w:cs="Courier New"/>
          <w:sz w:val="20"/>
          <w:szCs w:val="20"/>
          <w:u w:val="single"/>
        </w:rPr>
        <w:t>@</w:t>
      </w:r>
      <w:r w:rsidR="00B77E57" w:rsidRPr="00B77E57">
        <w:rPr>
          <w:rFonts w:ascii="Courier New" w:hAnsi="Courier New" w:cs="Courier New"/>
          <w:sz w:val="20"/>
          <w:szCs w:val="20"/>
          <w:u w:val="single"/>
          <w:lang w:val="en-US"/>
        </w:rPr>
        <w:t>mail</w:t>
      </w:r>
      <w:r w:rsidR="00B77E57" w:rsidRPr="00B77E57">
        <w:rPr>
          <w:rFonts w:ascii="Courier New" w:hAnsi="Courier New" w:cs="Courier New"/>
          <w:sz w:val="20"/>
          <w:szCs w:val="20"/>
          <w:u w:val="single"/>
        </w:rPr>
        <w:t>.</w:t>
      </w:r>
      <w:proofErr w:type="spellStart"/>
      <w:r w:rsidR="00B77E57" w:rsidRPr="00B77E57">
        <w:rPr>
          <w:rFonts w:ascii="Courier New" w:hAnsi="Courier New" w:cs="Courier New"/>
          <w:sz w:val="20"/>
          <w:szCs w:val="20"/>
          <w:u w:val="single"/>
          <w:lang w:val="en-US"/>
        </w:rPr>
        <w:t>ru</w:t>
      </w:r>
      <w:proofErr w:type="spellEnd"/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135"/>
      <w:bookmarkEnd w:id="5"/>
      <w:r w:rsidRPr="00B77E57">
        <w:rPr>
          <w:rFonts w:ascii="Courier New" w:hAnsi="Courier New" w:cs="Courier New"/>
          <w:b/>
          <w:sz w:val="20"/>
          <w:szCs w:val="20"/>
        </w:rPr>
        <w:t xml:space="preserve">    ИНН</w:t>
      </w:r>
      <w:r>
        <w:rPr>
          <w:rFonts w:ascii="Courier New" w:hAnsi="Courier New" w:cs="Courier New"/>
          <w:sz w:val="20"/>
          <w:szCs w:val="20"/>
        </w:rPr>
        <w:t>:</w:t>
      </w:r>
      <w:r w:rsidRPr="00B77E57">
        <w:rPr>
          <w:rFonts w:ascii="Courier New" w:hAnsi="Courier New" w:cs="Courier New"/>
          <w:sz w:val="20"/>
          <w:szCs w:val="20"/>
        </w:rPr>
        <w:t xml:space="preserve"> 3424000105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136"/>
      <w:bookmarkEnd w:id="6"/>
      <w:r w:rsidRPr="00B77E57">
        <w:rPr>
          <w:rFonts w:ascii="Courier New" w:hAnsi="Courier New" w:cs="Courier New"/>
          <w:sz w:val="20"/>
          <w:szCs w:val="20"/>
        </w:rPr>
        <w:t xml:space="preserve">    </w:t>
      </w:r>
      <w:r w:rsidRPr="00B77E57">
        <w:rPr>
          <w:rFonts w:ascii="Courier New" w:hAnsi="Courier New" w:cs="Courier New"/>
          <w:b/>
          <w:sz w:val="20"/>
          <w:szCs w:val="20"/>
        </w:rPr>
        <w:t>КПП</w:t>
      </w:r>
      <w:r>
        <w:rPr>
          <w:rFonts w:ascii="Courier New" w:hAnsi="Courier New" w:cs="Courier New"/>
          <w:sz w:val="20"/>
          <w:szCs w:val="20"/>
        </w:rPr>
        <w:t>: 342401001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137"/>
      <w:bookmarkEnd w:id="7"/>
      <w:r w:rsidRPr="00B77E57">
        <w:rPr>
          <w:rFonts w:ascii="Courier New" w:hAnsi="Courier New" w:cs="Courier New"/>
          <w:sz w:val="20"/>
          <w:szCs w:val="20"/>
        </w:rPr>
        <w:t xml:space="preserve">    </w:t>
      </w:r>
      <w:r w:rsidRPr="00B77E57">
        <w:rPr>
          <w:rFonts w:ascii="Courier New" w:hAnsi="Courier New" w:cs="Courier New"/>
          <w:b/>
          <w:sz w:val="20"/>
          <w:szCs w:val="20"/>
        </w:rPr>
        <w:t xml:space="preserve">по </w:t>
      </w:r>
      <w:hyperlink r:id="rId6" w:history="1">
        <w:r w:rsidRPr="00B77E57">
          <w:rPr>
            <w:rFonts w:ascii="Courier New" w:hAnsi="Courier New" w:cs="Courier New"/>
            <w:b/>
            <w:color w:val="0000FF"/>
            <w:sz w:val="20"/>
            <w:szCs w:val="20"/>
          </w:rPr>
          <w:t>ОКОПФ</w:t>
        </w:r>
      </w:hyperlink>
      <w:r>
        <w:rPr>
          <w:rFonts w:ascii="Courier New" w:hAnsi="Courier New" w:cs="Courier New"/>
          <w:color w:val="0000FF"/>
          <w:sz w:val="20"/>
          <w:szCs w:val="20"/>
        </w:rPr>
        <w:t>: 75404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7E57">
        <w:rPr>
          <w:rFonts w:ascii="Courier New" w:hAnsi="Courier New" w:cs="Courier New"/>
          <w:sz w:val="20"/>
          <w:szCs w:val="20"/>
        </w:rPr>
        <w:t xml:space="preserve">    </w:t>
      </w:r>
      <w:r w:rsidRPr="00B77E57">
        <w:rPr>
          <w:rFonts w:ascii="Courier New" w:hAnsi="Courier New" w:cs="Courier New"/>
          <w:b/>
          <w:sz w:val="20"/>
          <w:szCs w:val="20"/>
        </w:rPr>
        <w:t>по ОКПО</w:t>
      </w:r>
      <w:r>
        <w:rPr>
          <w:rFonts w:ascii="Courier New" w:hAnsi="Courier New" w:cs="Courier New"/>
          <w:sz w:val="20"/>
          <w:szCs w:val="20"/>
        </w:rPr>
        <w:t>: 04125626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7E57">
        <w:rPr>
          <w:rFonts w:ascii="Courier New" w:hAnsi="Courier New" w:cs="Courier New"/>
          <w:sz w:val="20"/>
          <w:szCs w:val="20"/>
        </w:rPr>
        <w:t xml:space="preserve">    </w:t>
      </w:r>
      <w:r w:rsidRPr="00B77E57">
        <w:rPr>
          <w:rFonts w:ascii="Courier New" w:hAnsi="Courier New" w:cs="Courier New"/>
          <w:b/>
          <w:sz w:val="20"/>
          <w:szCs w:val="20"/>
        </w:rPr>
        <w:t xml:space="preserve">по </w:t>
      </w:r>
      <w:hyperlink r:id="rId7" w:history="1">
        <w:r w:rsidRPr="00B77E57">
          <w:rPr>
            <w:rFonts w:ascii="Courier New" w:hAnsi="Courier New" w:cs="Courier New"/>
            <w:b/>
            <w:color w:val="0000FF"/>
            <w:sz w:val="20"/>
            <w:szCs w:val="20"/>
          </w:rPr>
          <w:t>ОКТМО</w:t>
        </w:r>
      </w:hyperlink>
      <w:r>
        <w:rPr>
          <w:rFonts w:ascii="Courier New" w:hAnsi="Courier New" w:cs="Courier New"/>
          <w:color w:val="0000FF"/>
          <w:sz w:val="20"/>
          <w:szCs w:val="20"/>
        </w:rPr>
        <w:t>: 18646468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bookmarkStart w:id="8" w:name="P141"/>
      <w:bookmarkEnd w:id="8"/>
      <w:r w:rsidRPr="00B77E57">
        <w:rPr>
          <w:rFonts w:ascii="Courier New" w:hAnsi="Courier New" w:cs="Courier New"/>
          <w:sz w:val="20"/>
          <w:szCs w:val="20"/>
        </w:rPr>
        <w:t xml:space="preserve">            </w:t>
      </w:r>
      <w:r w:rsidRPr="00B77E57">
        <w:rPr>
          <w:rFonts w:ascii="Courier New" w:hAnsi="Courier New" w:cs="Courier New"/>
          <w:sz w:val="20"/>
          <w:szCs w:val="20"/>
          <w:u w:val="single"/>
        </w:rPr>
        <w:t>II. Информация об объеме закупок у субъектов малого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B77E57">
        <w:rPr>
          <w:rFonts w:ascii="Courier New" w:hAnsi="Courier New" w:cs="Courier New"/>
          <w:sz w:val="20"/>
          <w:szCs w:val="20"/>
        </w:rPr>
        <w:t xml:space="preserve">      </w:t>
      </w:r>
      <w:r w:rsidRPr="00B77E57">
        <w:rPr>
          <w:rFonts w:ascii="Courier New" w:hAnsi="Courier New" w:cs="Courier New"/>
          <w:sz w:val="20"/>
          <w:szCs w:val="20"/>
          <w:u w:val="single"/>
        </w:rPr>
        <w:t xml:space="preserve">предпринимательства и социально </w:t>
      </w:r>
      <w:proofErr w:type="gramStart"/>
      <w:r w:rsidRPr="00B77E57">
        <w:rPr>
          <w:rFonts w:ascii="Courier New" w:hAnsi="Courier New" w:cs="Courier New"/>
          <w:sz w:val="20"/>
          <w:szCs w:val="20"/>
          <w:u w:val="single"/>
        </w:rPr>
        <w:t>ориентированных</w:t>
      </w:r>
      <w:proofErr w:type="gramEnd"/>
      <w:r w:rsidRPr="00B77E57">
        <w:rPr>
          <w:rFonts w:ascii="Courier New" w:hAnsi="Courier New" w:cs="Courier New"/>
          <w:sz w:val="20"/>
          <w:szCs w:val="20"/>
          <w:u w:val="single"/>
        </w:rPr>
        <w:t xml:space="preserve"> некоммерческих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B77E5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77E57">
        <w:rPr>
          <w:rFonts w:ascii="Courier New" w:hAnsi="Courier New" w:cs="Courier New"/>
          <w:sz w:val="20"/>
          <w:szCs w:val="20"/>
          <w:u w:val="single"/>
        </w:rPr>
        <w:t>организаций, о несостоявшемся определении поставщиков (подрядчиков,</w:t>
      </w:r>
      <w:proofErr w:type="gramEnd"/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B77E57">
        <w:rPr>
          <w:rFonts w:ascii="Courier New" w:hAnsi="Courier New" w:cs="Courier New"/>
          <w:sz w:val="20"/>
          <w:szCs w:val="20"/>
        </w:rPr>
        <w:t xml:space="preserve">       </w:t>
      </w:r>
      <w:r w:rsidRPr="00B77E57">
        <w:rPr>
          <w:rFonts w:ascii="Courier New" w:hAnsi="Courier New" w:cs="Courier New"/>
          <w:sz w:val="20"/>
          <w:szCs w:val="20"/>
          <w:u w:val="single"/>
        </w:rPr>
        <w:t>исполнителей) с участием субъектов малого предпринимательства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B77E57">
        <w:rPr>
          <w:rFonts w:ascii="Courier New" w:hAnsi="Courier New" w:cs="Courier New"/>
          <w:sz w:val="20"/>
          <w:szCs w:val="20"/>
        </w:rPr>
        <w:t xml:space="preserve">          </w:t>
      </w:r>
      <w:r w:rsidRPr="00B77E57">
        <w:rPr>
          <w:rFonts w:ascii="Courier New" w:hAnsi="Courier New" w:cs="Courier New"/>
          <w:sz w:val="20"/>
          <w:szCs w:val="20"/>
          <w:u w:val="single"/>
        </w:rPr>
        <w:t>и социально ориентированных некоммерческих организаций</w:t>
      </w: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7088"/>
        <w:gridCol w:w="1924"/>
      </w:tblGrid>
      <w:tr w:rsidR="00B77E57" w:rsidRPr="00B77E57" w:rsidTr="00B77E57">
        <w:tc>
          <w:tcPr>
            <w:tcW w:w="7715" w:type="dxa"/>
            <w:gridSpan w:val="2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924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>Величина показателя</w:t>
            </w:r>
          </w:p>
        </w:tc>
      </w:tr>
      <w:tr w:rsidR="00B77E57" w:rsidRPr="00B77E57" w:rsidTr="00B77E57">
        <w:tc>
          <w:tcPr>
            <w:tcW w:w="9639" w:type="dxa"/>
            <w:gridSpan w:val="3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cs="Calibri"/>
                <w:szCs w:val="20"/>
                <w:u w:val="single"/>
              </w:rPr>
            </w:pPr>
            <w:r w:rsidRPr="00B77E57">
              <w:rPr>
                <w:rFonts w:cs="Calibri"/>
                <w:szCs w:val="20"/>
                <w:u w:val="single"/>
              </w:rP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B77E57" w:rsidRPr="00B77E57" w:rsidTr="00B77E57">
        <w:tc>
          <w:tcPr>
            <w:tcW w:w="627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bookmarkStart w:id="9" w:name="P150"/>
            <w:bookmarkEnd w:id="9"/>
            <w:r w:rsidRPr="00B77E57">
              <w:rPr>
                <w:rFonts w:cs="Calibri"/>
                <w:szCs w:val="20"/>
              </w:rPr>
              <w:t>1.</w:t>
            </w:r>
          </w:p>
        </w:tc>
        <w:tc>
          <w:tcPr>
            <w:tcW w:w="7088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2 947,0</w:t>
            </w:r>
          </w:p>
        </w:tc>
      </w:tr>
      <w:tr w:rsidR="00B77E57" w:rsidRPr="00B77E57" w:rsidTr="00B77E57">
        <w:tc>
          <w:tcPr>
            <w:tcW w:w="627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bookmarkStart w:id="10" w:name="P153"/>
            <w:bookmarkEnd w:id="10"/>
            <w:r w:rsidRPr="00B77E57">
              <w:rPr>
                <w:rFonts w:cs="Calibri"/>
                <w:szCs w:val="20"/>
              </w:rPr>
              <w:t>2.</w:t>
            </w:r>
          </w:p>
        </w:tc>
        <w:tc>
          <w:tcPr>
            <w:tcW w:w="7088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bookmarkStart w:id="11" w:name="P154"/>
            <w:bookmarkEnd w:id="11"/>
            <w:proofErr w:type="gramStart"/>
            <w:r w:rsidRPr="00B77E57">
              <w:rPr>
                <w:rFonts w:cs="Calibri"/>
                <w:szCs w:val="20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8" w:history="1">
              <w:r w:rsidRPr="00B77E57">
                <w:rPr>
                  <w:rFonts w:cs="Calibri"/>
                  <w:color w:val="0000FF"/>
                  <w:szCs w:val="20"/>
                </w:rPr>
                <w:t>частью 1.1 статьи 30</w:t>
              </w:r>
            </w:hyperlink>
            <w:r w:rsidRPr="00B77E57">
              <w:rPr>
                <w:rFonts w:cs="Calibri"/>
                <w:szCs w:val="2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  <w:proofErr w:type="gramEnd"/>
          </w:p>
        </w:tc>
        <w:tc>
          <w:tcPr>
            <w:tcW w:w="1924" w:type="dxa"/>
          </w:tcPr>
          <w:p w:rsidR="00B77E57" w:rsidRPr="00B77E57" w:rsidRDefault="003B3A81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2 947,0</w:t>
            </w:r>
          </w:p>
        </w:tc>
      </w:tr>
      <w:tr w:rsidR="00B77E57" w:rsidRPr="00B77E57" w:rsidTr="00B77E57">
        <w:tc>
          <w:tcPr>
            <w:tcW w:w="627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88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bookmarkStart w:id="12" w:name="P157"/>
            <w:bookmarkEnd w:id="12"/>
            <w:r w:rsidRPr="00B77E57">
              <w:rPr>
                <w:rFonts w:cs="Calibri"/>
                <w:szCs w:val="20"/>
              </w:rP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  <w:tr w:rsidR="00B77E57" w:rsidRPr="00B77E57" w:rsidTr="00B77E57">
        <w:tc>
          <w:tcPr>
            <w:tcW w:w="627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bookmarkStart w:id="13" w:name="_GoBack" w:colFirst="1" w:colLast="1"/>
          </w:p>
        </w:tc>
        <w:tc>
          <w:tcPr>
            <w:tcW w:w="7088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bookmarkStart w:id="14" w:name="P160"/>
            <w:bookmarkEnd w:id="14"/>
            <w:r w:rsidRPr="00B77E57">
              <w:rPr>
                <w:rFonts w:cs="Calibri"/>
                <w:szCs w:val="20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</w:t>
            </w:r>
            <w:r w:rsidRPr="00B77E57">
              <w:rPr>
                <w:rFonts w:cs="Calibri"/>
                <w:szCs w:val="20"/>
              </w:rPr>
              <w:lastRenderedPageBreak/>
              <w:t>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  <w:tr w:rsidR="00B77E57" w:rsidRPr="00B77E57" w:rsidTr="00B77E57">
        <w:tc>
          <w:tcPr>
            <w:tcW w:w="627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88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bookmarkStart w:id="15" w:name="P163"/>
            <w:bookmarkEnd w:id="15"/>
            <w:r w:rsidRPr="00B77E57">
              <w:rPr>
                <w:rFonts w:cs="Calibri"/>
                <w:szCs w:val="20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9" w:history="1">
              <w:r w:rsidRPr="00B77E57">
                <w:rPr>
                  <w:rFonts w:cs="Calibri"/>
                  <w:color w:val="0000FF"/>
                  <w:szCs w:val="20"/>
                </w:rPr>
                <w:t>частью 1 статьи 93</w:t>
              </w:r>
            </w:hyperlink>
            <w:r w:rsidRPr="00B77E57">
              <w:rPr>
                <w:rFonts w:cs="Calibri"/>
                <w:szCs w:val="20"/>
              </w:rP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B77E57" w:rsidRPr="00B77E57" w:rsidRDefault="00CE7E33" w:rsidP="00CE7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2947,0</w:t>
            </w:r>
          </w:p>
        </w:tc>
      </w:tr>
      <w:tr w:rsidR="00B77E57" w:rsidRPr="00B77E57" w:rsidTr="00B77E57">
        <w:tc>
          <w:tcPr>
            <w:tcW w:w="627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88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bookmarkStart w:id="16" w:name="P166"/>
            <w:bookmarkEnd w:id="16"/>
            <w:r w:rsidRPr="00B77E57">
              <w:rPr>
                <w:rFonts w:cs="Calibri"/>
                <w:szCs w:val="20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  <w:tr w:rsidR="00B77E57" w:rsidRPr="00B77E57" w:rsidTr="00B77E57">
        <w:tc>
          <w:tcPr>
            <w:tcW w:w="627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88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bookmarkStart w:id="17" w:name="P169"/>
            <w:bookmarkEnd w:id="17"/>
            <w:r w:rsidRPr="00B77E57">
              <w:rPr>
                <w:rFonts w:cs="Calibri"/>
                <w:szCs w:val="20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  <w:tr w:rsidR="00B77E57" w:rsidRPr="00B77E57" w:rsidTr="00B77E57">
        <w:tc>
          <w:tcPr>
            <w:tcW w:w="627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bookmarkStart w:id="18" w:name="P171"/>
            <w:bookmarkEnd w:id="18"/>
            <w:r w:rsidRPr="00B77E57">
              <w:rPr>
                <w:rFonts w:cs="Calibri"/>
                <w:szCs w:val="20"/>
              </w:rPr>
              <w:t>3.</w:t>
            </w:r>
          </w:p>
        </w:tc>
        <w:tc>
          <w:tcPr>
            <w:tcW w:w="7088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 xml:space="preserve">Совокупный годовой объем закупок, рассчитанный за вычетом закупок, предусмотренных </w:t>
            </w:r>
            <w:hyperlink r:id="rId10" w:history="1">
              <w:r w:rsidRPr="00B77E57">
                <w:rPr>
                  <w:rFonts w:cs="Calibri"/>
                  <w:color w:val="0000FF"/>
                  <w:szCs w:val="20"/>
                </w:rPr>
                <w:t>частью 1.1 статьи 30</w:t>
              </w:r>
            </w:hyperlink>
            <w:r w:rsidRPr="00B77E57">
              <w:rPr>
                <w:rFonts w:cs="Calibri"/>
                <w:szCs w:val="20"/>
              </w:rPr>
              <w:t xml:space="preserve"> Федерального закона</w:t>
            </w:r>
          </w:p>
        </w:tc>
        <w:tc>
          <w:tcPr>
            <w:tcW w:w="1924" w:type="dxa"/>
          </w:tcPr>
          <w:p w:rsidR="00B77E57" w:rsidRPr="00B77E57" w:rsidRDefault="009C6A6F" w:rsidP="003B3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2944,05300</w:t>
            </w:r>
          </w:p>
        </w:tc>
      </w:tr>
      <w:tr w:rsidR="00B77E57" w:rsidRPr="00B77E57" w:rsidTr="00B77E57">
        <w:tc>
          <w:tcPr>
            <w:tcW w:w="627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bookmarkStart w:id="19" w:name="P174"/>
            <w:bookmarkEnd w:id="19"/>
            <w:r w:rsidRPr="00B77E57">
              <w:rPr>
                <w:rFonts w:cs="Calibri"/>
                <w:szCs w:val="20"/>
              </w:rPr>
              <w:t>4.</w:t>
            </w:r>
          </w:p>
        </w:tc>
        <w:tc>
          <w:tcPr>
            <w:tcW w:w="7088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      </w:r>
            <w:hyperlink r:id="rId11" w:history="1">
              <w:r w:rsidRPr="00B77E57">
                <w:rPr>
                  <w:rFonts w:cs="Calibri"/>
                  <w:color w:val="0000FF"/>
                  <w:szCs w:val="20"/>
                </w:rPr>
                <w:t>части 1.1 статьи 30</w:t>
              </w:r>
            </w:hyperlink>
            <w:r w:rsidRPr="00B77E57">
              <w:rPr>
                <w:rFonts w:cs="Calibri"/>
                <w:szCs w:val="20"/>
              </w:rPr>
              <w:t xml:space="preserve"> Федерального закона) (тыс. рублей)</w:t>
            </w:r>
          </w:p>
        </w:tc>
        <w:tc>
          <w:tcPr>
            <w:tcW w:w="1924" w:type="dxa"/>
          </w:tcPr>
          <w:p w:rsidR="00B77E57" w:rsidRPr="00B77E57" w:rsidRDefault="00B77E57" w:rsidP="00CE7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</w:tr>
      <w:tr w:rsidR="00B77E57" w:rsidRPr="00B77E57" w:rsidTr="00B77E57">
        <w:tc>
          <w:tcPr>
            <w:tcW w:w="9639" w:type="dxa"/>
            <w:gridSpan w:val="3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cs="Calibri"/>
                <w:szCs w:val="20"/>
                <w:u w:val="single"/>
              </w:rPr>
            </w:pPr>
            <w:r w:rsidRPr="00B77E57">
              <w:rPr>
                <w:rFonts w:cs="Calibri"/>
                <w:szCs w:val="20"/>
                <w:u w:val="single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B77E57" w:rsidRPr="00B77E57" w:rsidTr="00B77E57">
        <w:tc>
          <w:tcPr>
            <w:tcW w:w="627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bookmarkStart w:id="20" w:name="P178"/>
            <w:bookmarkEnd w:id="20"/>
            <w:r w:rsidRPr="00B77E57">
              <w:rPr>
                <w:rFonts w:cs="Calibri"/>
                <w:szCs w:val="20"/>
              </w:rPr>
              <w:t>5.</w:t>
            </w:r>
          </w:p>
        </w:tc>
        <w:tc>
          <w:tcPr>
            <w:tcW w:w="7088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1924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B77E57" w:rsidRPr="00B77E57" w:rsidTr="00B77E57">
        <w:tc>
          <w:tcPr>
            <w:tcW w:w="627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bookmarkStart w:id="21" w:name="P181"/>
            <w:bookmarkEnd w:id="21"/>
            <w:r w:rsidRPr="00B77E57">
              <w:rPr>
                <w:rFonts w:cs="Calibri"/>
                <w:szCs w:val="20"/>
              </w:rPr>
              <w:t>6.</w:t>
            </w:r>
          </w:p>
        </w:tc>
        <w:tc>
          <w:tcPr>
            <w:tcW w:w="7088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 xml:space="preserve"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B77E57">
              <w:rPr>
                <w:rFonts w:cs="Calibri"/>
                <w:szCs w:val="20"/>
              </w:rPr>
              <w:t>извещениях</w:t>
            </w:r>
            <w:proofErr w:type="gramEnd"/>
            <w:r w:rsidRPr="00B77E57">
              <w:rPr>
                <w:rFonts w:cs="Calibri"/>
                <w:szCs w:val="20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B77E57" w:rsidRPr="00B77E57" w:rsidTr="00B77E57">
        <w:tc>
          <w:tcPr>
            <w:tcW w:w="627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bookmarkStart w:id="22" w:name="P184"/>
            <w:bookmarkEnd w:id="22"/>
            <w:bookmarkEnd w:id="13"/>
            <w:r w:rsidRPr="00B77E57">
              <w:rPr>
                <w:rFonts w:cs="Calibri"/>
                <w:szCs w:val="20"/>
              </w:rPr>
              <w:lastRenderedPageBreak/>
              <w:t>7.</w:t>
            </w:r>
          </w:p>
        </w:tc>
        <w:tc>
          <w:tcPr>
            <w:tcW w:w="7088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B77E57" w:rsidRPr="00B77E57" w:rsidTr="00B77E57">
        <w:tc>
          <w:tcPr>
            <w:tcW w:w="627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bookmarkStart w:id="23" w:name="P187"/>
            <w:bookmarkEnd w:id="23"/>
            <w:r w:rsidRPr="00B77E57">
              <w:rPr>
                <w:rFonts w:cs="Calibri"/>
                <w:szCs w:val="20"/>
              </w:rPr>
              <w:t>8.</w:t>
            </w:r>
          </w:p>
        </w:tc>
        <w:tc>
          <w:tcPr>
            <w:tcW w:w="7088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      </w:r>
            <w:hyperlink r:id="rId12" w:history="1">
              <w:r w:rsidRPr="00B77E57">
                <w:rPr>
                  <w:rFonts w:cs="Calibri"/>
                  <w:color w:val="0000FF"/>
                  <w:szCs w:val="20"/>
                </w:rPr>
                <w:t>частью 1.1 статьи 30</w:t>
              </w:r>
            </w:hyperlink>
            <w:r w:rsidRPr="00B77E57">
              <w:rPr>
                <w:rFonts w:cs="Calibri"/>
                <w:szCs w:val="20"/>
              </w:rPr>
              <w:t xml:space="preserve"> Федерального закона (процентов)</w:t>
            </w:r>
          </w:p>
        </w:tc>
        <w:tc>
          <w:tcPr>
            <w:tcW w:w="1924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B77E57" w:rsidRPr="00B77E57" w:rsidTr="00B77E57">
        <w:tc>
          <w:tcPr>
            <w:tcW w:w="627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12" w:type="dxa"/>
            <w:gridSpan w:val="2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cs="Calibri"/>
                <w:szCs w:val="20"/>
                <w:u w:val="single"/>
              </w:rPr>
            </w:pPr>
            <w:r w:rsidRPr="00B77E57">
              <w:rPr>
                <w:rFonts w:cs="Calibri"/>
                <w:szCs w:val="20"/>
                <w:u w:val="single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B77E57" w:rsidRPr="00B77E57" w:rsidTr="00B77E57">
        <w:tc>
          <w:tcPr>
            <w:tcW w:w="627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bookmarkStart w:id="24" w:name="P192"/>
            <w:bookmarkEnd w:id="24"/>
            <w:r w:rsidRPr="00B77E57">
              <w:rPr>
                <w:rFonts w:cs="Calibri"/>
                <w:szCs w:val="20"/>
              </w:rPr>
              <w:t>9.</w:t>
            </w:r>
          </w:p>
        </w:tc>
        <w:tc>
          <w:tcPr>
            <w:tcW w:w="7088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bookmarkStart w:id="25" w:name="P196"/>
      <w:bookmarkEnd w:id="25"/>
      <w:r w:rsidRPr="00B77E57">
        <w:rPr>
          <w:rFonts w:ascii="Courier New" w:hAnsi="Courier New" w:cs="Courier New"/>
          <w:sz w:val="20"/>
          <w:szCs w:val="20"/>
        </w:rPr>
        <w:t xml:space="preserve">                 </w:t>
      </w:r>
      <w:r w:rsidRPr="00B77E57">
        <w:rPr>
          <w:rFonts w:ascii="Courier New" w:hAnsi="Courier New" w:cs="Courier New"/>
          <w:sz w:val="20"/>
          <w:szCs w:val="20"/>
          <w:u w:val="single"/>
        </w:rPr>
        <w:t>III. Информация о заключенных контрактах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6585"/>
        <w:gridCol w:w="2434"/>
      </w:tblGrid>
      <w:tr w:rsidR="00B77E57" w:rsidRPr="00B77E57" w:rsidTr="006B54CC">
        <w:tc>
          <w:tcPr>
            <w:tcW w:w="7205" w:type="dxa"/>
            <w:gridSpan w:val="2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>Виды заключенных контрактов</w:t>
            </w:r>
          </w:p>
        </w:tc>
        <w:tc>
          <w:tcPr>
            <w:tcW w:w="2434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</w:rPr>
            </w:pPr>
            <w:r w:rsidRPr="00B77E57">
              <w:rPr>
                <w:rFonts w:cs="Calibri"/>
              </w:rPr>
              <w:t>Уникальные номера реестровых записей из реестра контрактов</w:t>
            </w:r>
          </w:p>
        </w:tc>
      </w:tr>
      <w:tr w:rsidR="00B77E57" w:rsidRPr="00B77E57" w:rsidTr="006B54CC">
        <w:tc>
          <w:tcPr>
            <w:tcW w:w="620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bookmarkStart w:id="26" w:name="P200"/>
            <w:bookmarkEnd w:id="26"/>
            <w:r w:rsidRPr="00B77E57">
              <w:rPr>
                <w:rFonts w:cs="Calibri"/>
                <w:szCs w:val="20"/>
              </w:rPr>
              <w:t>1.</w:t>
            </w:r>
          </w:p>
        </w:tc>
        <w:tc>
          <w:tcPr>
            <w:tcW w:w="6585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B77E57" w:rsidRPr="00B77E57" w:rsidTr="006B54CC">
        <w:tc>
          <w:tcPr>
            <w:tcW w:w="620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bookmarkStart w:id="27" w:name="P203"/>
            <w:bookmarkEnd w:id="27"/>
            <w:r w:rsidRPr="00B77E57">
              <w:rPr>
                <w:rFonts w:cs="Calibri"/>
                <w:szCs w:val="20"/>
              </w:rPr>
              <w:t>2.</w:t>
            </w:r>
          </w:p>
        </w:tc>
        <w:tc>
          <w:tcPr>
            <w:tcW w:w="6585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B77E57" w:rsidRPr="00B77E57" w:rsidTr="006B54CC">
        <w:tc>
          <w:tcPr>
            <w:tcW w:w="620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bookmarkStart w:id="28" w:name="P206"/>
            <w:bookmarkEnd w:id="28"/>
            <w:r w:rsidRPr="00B77E57">
              <w:rPr>
                <w:rFonts w:cs="Calibri"/>
                <w:szCs w:val="20"/>
              </w:rPr>
              <w:t>3.</w:t>
            </w:r>
          </w:p>
        </w:tc>
        <w:tc>
          <w:tcPr>
            <w:tcW w:w="6585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 xml:space="preserve">Контракты, заключенные по основаниям, предусмотренным </w:t>
            </w:r>
            <w:hyperlink r:id="rId13" w:history="1">
              <w:r w:rsidRPr="00B77E57">
                <w:rPr>
                  <w:rFonts w:cs="Calibri"/>
                  <w:color w:val="0000FF"/>
                  <w:szCs w:val="20"/>
                </w:rPr>
                <w:t>частью 1.1 статьи 30</w:t>
              </w:r>
            </w:hyperlink>
            <w:r w:rsidRPr="00B77E57">
              <w:rPr>
                <w:rFonts w:cs="Calibri"/>
                <w:szCs w:val="20"/>
              </w:rPr>
              <w:t xml:space="preserve"> Федерального закона, в том числе:</w:t>
            </w:r>
          </w:p>
        </w:tc>
        <w:tc>
          <w:tcPr>
            <w:tcW w:w="2434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B77E57" w:rsidRPr="00B77E57" w:rsidTr="006B54CC">
        <w:tc>
          <w:tcPr>
            <w:tcW w:w="620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585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>контракты на оказание услуг по предоставлению кредитов</w:t>
            </w:r>
          </w:p>
        </w:tc>
        <w:tc>
          <w:tcPr>
            <w:tcW w:w="2434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B77E57" w:rsidRPr="00B77E57" w:rsidTr="006B54CC">
        <w:tc>
          <w:tcPr>
            <w:tcW w:w="620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585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 xml:space="preserve">контракты, заключенные с единственным поставщиком (подрядчиком, исполнителем) в соответствии с </w:t>
            </w:r>
            <w:hyperlink r:id="rId14" w:history="1">
              <w:r w:rsidRPr="00B77E57">
                <w:rPr>
                  <w:rFonts w:cs="Calibri"/>
                  <w:color w:val="0000FF"/>
                  <w:szCs w:val="20"/>
                </w:rPr>
                <w:t>частью 1 статьи 93</w:t>
              </w:r>
            </w:hyperlink>
            <w:r w:rsidRPr="00B77E57">
              <w:rPr>
                <w:rFonts w:cs="Calibri"/>
                <w:szCs w:val="20"/>
              </w:rPr>
              <w:t xml:space="preserve">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2434" w:type="dxa"/>
          </w:tcPr>
          <w:p w:rsidR="00B77E57" w:rsidRPr="00B77E57" w:rsidRDefault="00F67BA0" w:rsidP="000D7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 </w:t>
            </w:r>
          </w:p>
        </w:tc>
      </w:tr>
      <w:tr w:rsidR="00B77E57" w:rsidRPr="00B77E57" w:rsidTr="006B54CC">
        <w:tc>
          <w:tcPr>
            <w:tcW w:w="620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585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B77E57" w:rsidRPr="00B77E57" w:rsidTr="006B54CC">
        <w:tc>
          <w:tcPr>
            <w:tcW w:w="620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585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B77E57" w:rsidRPr="00B77E57" w:rsidRDefault="00B77E57" w:rsidP="00B77E57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8"/>
        <w:gridCol w:w="2477"/>
        <w:gridCol w:w="3154"/>
      </w:tblGrid>
      <w:tr w:rsidR="00B77E57" w:rsidRPr="00B77E57" w:rsidTr="006B54CC">
        <w:tc>
          <w:tcPr>
            <w:tcW w:w="4008" w:type="dxa"/>
          </w:tcPr>
          <w:p w:rsidR="00B77E57" w:rsidRDefault="006B54CC" w:rsidP="00B77E57">
            <w:pPr>
              <w:widowControl w:val="0"/>
              <w:autoSpaceDE w:val="0"/>
              <w:autoSpaceDN w:val="0"/>
              <w:spacing w:after="0" w:line="240" w:lineRule="auto"/>
              <w:ind w:left="4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Глава Шакинского сельского поселения</w:t>
            </w:r>
          </w:p>
          <w:p w:rsidR="006B54CC" w:rsidRPr="00B77E57" w:rsidRDefault="006B54CC" w:rsidP="00B77E57">
            <w:pPr>
              <w:widowControl w:val="0"/>
              <w:autoSpaceDE w:val="0"/>
              <w:autoSpaceDN w:val="0"/>
              <w:spacing w:after="0" w:line="240" w:lineRule="auto"/>
              <w:ind w:left="40"/>
              <w:rPr>
                <w:rFonts w:cs="Calibri"/>
                <w:szCs w:val="20"/>
              </w:rPr>
            </w:pPr>
            <w:proofErr w:type="spellStart"/>
            <w:r>
              <w:rPr>
                <w:rFonts w:cs="Calibri"/>
                <w:szCs w:val="20"/>
              </w:rPr>
              <w:t>Кумылженского</w:t>
            </w:r>
            <w:proofErr w:type="spellEnd"/>
            <w:r w:rsidR="00CE7E33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477" w:type="dxa"/>
            <w:vAlign w:val="bottom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>__________________</w:t>
            </w:r>
          </w:p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>(подпись)</w:t>
            </w:r>
          </w:p>
        </w:tc>
        <w:tc>
          <w:tcPr>
            <w:tcW w:w="3154" w:type="dxa"/>
            <w:vAlign w:val="bottom"/>
          </w:tcPr>
          <w:p w:rsidR="00B77E57" w:rsidRPr="00B77E57" w:rsidRDefault="006B54CC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u w:val="single"/>
              </w:rPr>
            </w:pPr>
            <w:r>
              <w:rPr>
                <w:rFonts w:cs="Calibri"/>
                <w:szCs w:val="20"/>
                <w:u w:val="single"/>
              </w:rPr>
              <w:t>(А. И. Петров)</w:t>
            </w:r>
          </w:p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>(расшифровка подписи)</w:t>
            </w:r>
          </w:p>
        </w:tc>
      </w:tr>
      <w:tr w:rsidR="00B77E57" w:rsidRPr="00B77E57" w:rsidTr="000D7DAE">
        <w:trPr>
          <w:trHeight w:val="35"/>
        </w:trPr>
        <w:tc>
          <w:tcPr>
            <w:tcW w:w="4008" w:type="dxa"/>
          </w:tcPr>
          <w:p w:rsidR="00B77E57" w:rsidRPr="00B77E57" w:rsidRDefault="00B77E57" w:rsidP="004E72F2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B77E57">
              <w:rPr>
                <w:rFonts w:cs="Calibri"/>
                <w:szCs w:val="20"/>
              </w:rPr>
              <w:t>"</w:t>
            </w:r>
            <w:r w:rsidR="004E72F2">
              <w:rPr>
                <w:rFonts w:cs="Calibri"/>
                <w:szCs w:val="20"/>
              </w:rPr>
              <w:t>23</w:t>
            </w:r>
            <w:r w:rsidRPr="00B77E57">
              <w:rPr>
                <w:rFonts w:cs="Calibri"/>
                <w:szCs w:val="20"/>
              </w:rPr>
              <w:t xml:space="preserve">" </w:t>
            </w:r>
            <w:r w:rsidR="006B54CC">
              <w:rPr>
                <w:rFonts w:cs="Calibri"/>
                <w:szCs w:val="20"/>
              </w:rPr>
              <w:t xml:space="preserve">марта </w:t>
            </w:r>
            <w:r w:rsidRPr="00B77E57">
              <w:rPr>
                <w:rFonts w:cs="Calibri"/>
                <w:szCs w:val="20"/>
              </w:rPr>
              <w:t xml:space="preserve"> 20</w:t>
            </w:r>
            <w:r w:rsidR="006B54CC">
              <w:rPr>
                <w:rFonts w:cs="Calibri"/>
                <w:szCs w:val="20"/>
              </w:rPr>
              <w:t>17</w:t>
            </w:r>
            <w:r w:rsidRPr="00B77E57">
              <w:rPr>
                <w:rFonts w:cs="Calibri"/>
                <w:szCs w:val="20"/>
              </w:rPr>
              <w:t xml:space="preserve"> г.</w:t>
            </w:r>
          </w:p>
        </w:tc>
        <w:tc>
          <w:tcPr>
            <w:tcW w:w="2477" w:type="dxa"/>
            <w:vAlign w:val="bottom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154" w:type="dxa"/>
            <w:vAlign w:val="bottom"/>
          </w:tcPr>
          <w:p w:rsidR="00B77E57" w:rsidRPr="00B77E57" w:rsidRDefault="00B77E57" w:rsidP="00B77E5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B77E57" w:rsidRDefault="00B77E57" w:rsidP="004E72F2">
      <w:pPr>
        <w:widowControl w:val="0"/>
        <w:autoSpaceDE w:val="0"/>
        <w:autoSpaceDN w:val="0"/>
        <w:spacing w:after="0" w:line="240" w:lineRule="auto"/>
        <w:jc w:val="both"/>
      </w:pPr>
    </w:p>
    <w:sectPr w:rsidR="00B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D2"/>
    <w:rsid w:val="000237E8"/>
    <w:rsid w:val="00025D56"/>
    <w:rsid w:val="00037B8C"/>
    <w:rsid w:val="00051DED"/>
    <w:rsid w:val="0005771C"/>
    <w:rsid w:val="0008232F"/>
    <w:rsid w:val="000B6432"/>
    <w:rsid w:val="000B6AB6"/>
    <w:rsid w:val="000D451A"/>
    <w:rsid w:val="000D7593"/>
    <w:rsid w:val="000D7DAE"/>
    <w:rsid w:val="000E3224"/>
    <w:rsid w:val="000F6BB5"/>
    <w:rsid w:val="001024D1"/>
    <w:rsid w:val="00145594"/>
    <w:rsid w:val="0015434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129B"/>
    <w:rsid w:val="002C3095"/>
    <w:rsid w:val="002D2928"/>
    <w:rsid w:val="003135A3"/>
    <w:rsid w:val="003139DA"/>
    <w:rsid w:val="003201FD"/>
    <w:rsid w:val="003325FB"/>
    <w:rsid w:val="0033578F"/>
    <w:rsid w:val="003547C5"/>
    <w:rsid w:val="0035697B"/>
    <w:rsid w:val="00372325"/>
    <w:rsid w:val="00372351"/>
    <w:rsid w:val="00380357"/>
    <w:rsid w:val="00393081"/>
    <w:rsid w:val="003975C5"/>
    <w:rsid w:val="003A00F6"/>
    <w:rsid w:val="003A07D3"/>
    <w:rsid w:val="003A4DBD"/>
    <w:rsid w:val="003B3A81"/>
    <w:rsid w:val="003D59FA"/>
    <w:rsid w:val="003D7734"/>
    <w:rsid w:val="003E7DBF"/>
    <w:rsid w:val="003F6F38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A54AB"/>
    <w:rsid w:val="004B3951"/>
    <w:rsid w:val="004C2857"/>
    <w:rsid w:val="004C2A1F"/>
    <w:rsid w:val="004D4B1E"/>
    <w:rsid w:val="004E132D"/>
    <w:rsid w:val="004E3CE2"/>
    <w:rsid w:val="004E72F2"/>
    <w:rsid w:val="004E75D5"/>
    <w:rsid w:val="004F5CAC"/>
    <w:rsid w:val="00501A79"/>
    <w:rsid w:val="005218BC"/>
    <w:rsid w:val="00534C20"/>
    <w:rsid w:val="005363E8"/>
    <w:rsid w:val="00544FB5"/>
    <w:rsid w:val="00545C56"/>
    <w:rsid w:val="0055175A"/>
    <w:rsid w:val="00567207"/>
    <w:rsid w:val="005940C1"/>
    <w:rsid w:val="005B384E"/>
    <w:rsid w:val="005B5471"/>
    <w:rsid w:val="005B55B6"/>
    <w:rsid w:val="005C6673"/>
    <w:rsid w:val="006120F8"/>
    <w:rsid w:val="00614148"/>
    <w:rsid w:val="0061730F"/>
    <w:rsid w:val="0063116D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B54CC"/>
    <w:rsid w:val="006C0E6E"/>
    <w:rsid w:val="006C7F7A"/>
    <w:rsid w:val="006D5E04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B7851"/>
    <w:rsid w:val="007C030B"/>
    <w:rsid w:val="007C7149"/>
    <w:rsid w:val="007E4A62"/>
    <w:rsid w:val="007E6EB6"/>
    <w:rsid w:val="008039EA"/>
    <w:rsid w:val="00812DB9"/>
    <w:rsid w:val="00827870"/>
    <w:rsid w:val="00844DDA"/>
    <w:rsid w:val="00870ACA"/>
    <w:rsid w:val="008760A4"/>
    <w:rsid w:val="008970B3"/>
    <w:rsid w:val="008B3B60"/>
    <w:rsid w:val="008D7B9F"/>
    <w:rsid w:val="00924A8E"/>
    <w:rsid w:val="00935312"/>
    <w:rsid w:val="0095099E"/>
    <w:rsid w:val="0096401A"/>
    <w:rsid w:val="0097516E"/>
    <w:rsid w:val="009762FE"/>
    <w:rsid w:val="009768CE"/>
    <w:rsid w:val="00983AB7"/>
    <w:rsid w:val="009A4814"/>
    <w:rsid w:val="009A5B01"/>
    <w:rsid w:val="009B61CC"/>
    <w:rsid w:val="009B62FC"/>
    <w:rsid w:val="009C6A6F"/>
    <w:rsid w:val="009E205A"/>
    <w:rsid w:val="009F59B7"/>
    <w:rsid w:val="00A041F0"/>
    <w:rsid w:val="00A07B7E"/>
    <w:rsid w:val="00A10AFF"/>
    <w:rsid w:val="00A11932"/>
    <w:rsid w:val="00A3259C"/>
    <w:rsid w:val="00A54A28"/>
    <w:rsid w:val="00A557D0"/>
    <w:rsid w:val="00A57127"/>
    <w:rsid w:val="00A62F4E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3D2"/>
    <w:rsid w:val="00B74512"/>
    <w:rsid w:val="00B74608"/>
    <w:rsid w:val="00B75120"/>
    <w:rsid w:val="00B77E57"/>
    <w:rsid w:val="00B81CB7"/>
    <w:rsid w:val="00BC75AA"/>
    <w:rsid w:val="00BE04D8"/>
    <w:rsid w:val="00BF1004"/>
    <w:rsid w:val="00C013EB"/>
    <w:rsid w:val="00C22CC1"/>
    <w:rsid w:val="00C56079"/>
    <w:rsid w:val="00C81D3F"/>
    <w:rsid w:val="00C85DE9"/>
    <w:rsid w:val="00C87CB4"/>
    <w:rsid w:val="00C87D5E"/>
    <w:rsid w:val="00CC1345"/>
    <w:rsid w:val="00CC7A48"/>
    <w:rsid w:val="00CE7E33"/>
    <w:rsid w:val="00D03982"/>
    <w:rsid w:val="00D04D71"/>
    <w:rsid w:val="00D0613A"/>
    <w:rsid w:val="00D062C7"/>
    <w:rsid w:val="00D33EA6"/>
    <w:rsid w:val="00D40043"/>
    <w:rsid w:val="00D44720"/>
    <w:rsid w:val="00D44A4A"/>
    <w:rsid w:val="00D46263"/>
    <w:rsid w:val="00D56476"/>
    <w:rsid w:val="00D83165"/>
    <w:rsid w:val="00D93254"/>
    <w:rsid w:val="00D96024"/>
    <w:rsid w:val="00DB23C3"/>
    <w:rsid w:val="00DC1021"/>
    <w:rsid w:val="00DC7B1F"/>
    <w:rsid w:val="00DD4B0D"/>
    <w:rsid w:val="00DD5DC3"/>
    <w:rsid w:val="00DE16BF"/>
    <w:rsid w:val="00E34959"/>
    <w:rsid w:val="00E413E4"/>
    <w:rsid w:val="00E53A77"/>
    <w:rsid w:val="00E70566"/>
    <w:rsid w:val="00E929ED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5736"/>
    <w:rsid w:val="00F6637A"/>
    <w:rsid w:val="00F67BA0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3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31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3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31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9801238F136160F20812E7D5D099741CF107BAA80D4564F6B10B63F97D78542170886E4DC4ACm0dDL" TargetMode="External"/><Relationship Id="rId13" Type="http://schemas.openxmlformats.org/officeDocument/2006/relationships/hyperlink" Target="consultantplus://offline/ref=31A69801238F136160F20812E7D5D099741CF107BAA80D4564F6B10B63F97D78542170886E4DC4ACm0d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A69801238F136160F20812E7D5D0997719FB0CBAA90D4564F6B10B63mFd9L" TargetMode="External"/><Relationship Id="rId12" Type="http://schemas.openxmlformats.org/officeDocument/2006/relationships/hyperlink" Target="consultantplus://offline/ref=31A69801238F136160F20812E7D5D099741CF107BAA80D4564F6B10B63F97D78542170886E4DC4ACm0dD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69801238F136160F20812E7D5D099771AFB06BCA80D4564F6B10B63mFd9L" TargetMode="External"/><Relationship Id="rId11" Type="http://schemas.openxmlformats.org/officeDocument/2006/relationships/hyperlink" Target="consultantplus://offline/ref=31A69801238F136160F20812E7D5D099741CF107BAA80D4564F6B10B63F97D78542170886E4DC4ACm0dDL" TargetMode="External"/><Relationship Id="rId5" Type="http://schemas.openxmlformats.org/officeDocument/2006/relationships/hyperlink" Target="consultantplus://offline/ref=31A69801238F136160F20812E7D5D0997714F103B8AD0D4564F6B10B63F97D78542170886E4CCCABm0d5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A69801238F136160F20812E7D5D099741CF107BAA80D4564F6B10B63F97D78542170886E4DC4ACm0d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A69801238F136160F20812E7D5D099741CF107BAA80D4564F6B10B63F97D78542170886E4DCEAFm0dAL" TargetMode="External"/><Relationship Id="rId14" Type="http://schemas.openxmlformats.org/officeDocument/2006/relationships/hyperlink" Target="consultantplus://offline/ref=31A69801238F136160F20812E7D5D099741CF107BAA80D4564F6B10B63F97D78542170886E4DCEAFm0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2017-03-23T08:16:00Z</cp:lastPrinted>
  <dcterms:created xsi:type="dcterms:W3CDTF">2016-03-09T06:27:00Z</dcterms:created>
  <dcterms:modified xsi:type="dcterms:W3CDTF">2017-03-23T08:16:00Z</dcterms:modified>
</cp:coreProperties>
</file>