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94" w:rsidRPr="00A54F64" w:rsidRDefault="00876C94" w:rsidP="00876C94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6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76C94" w:rsidRPr="00A54F64" w:rsidRDefault="00876C94" w:rsidP="00876C94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64">
        <w:rPr>
          <w:rFonts w:ascii="Times New Roman" w:hAnsi="Times New Roman" w:cs="Times New Roman"/>
          <w:b/>
          <w:sz w:val="24"/>
          <w:szCs w:val="24"/>
        </w:rPr>
        <w:t>ШАКИНСКОГО СЕЛЬСКОГО ПОСЕЛЕНИЯ</w:t>
      </w:r>
      <w:r w:rsidRPr="00A54F64">
        <w:rPr>
          <w:rFonts w:ascii="Times New Roman" w:hAnsi="Times New Roman" w:cs="Times New Roman"/>
          <w:b/>
          <w:sz w:val="24"/>
          <w:szCs w:val="24"/>
        </w:rPr>
        <w:br/>
        <w:t xml:space="preserve">КУМЫЛЖЕНСКОГО МУНИЦИПАЛЬНОГО РАЙОНА </w:t>
      </w:r>
    </w:p>
    <w:p w:rsidR="00876C94" w:rsidRPr="00A54F64" w:rsidRDefault="00876C94" w:rsidP="00876C94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F6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76C94" w:rsidRPr="00A54F64" w:rsidRDefault="00876C94" w:rsidP="00876C94">
      <w:pPr>
        <w:widowControl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320" t="17780" r="1333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0D90A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" strokeweight=".71mm">
                <v:stroke joinstyle="miter" endcap="square"/>
              </v:line>
            </w:pict>
          </mc:Fallback>
        </mc:AlternateContent>
      </w:r>
      <w:r w:rsidRPr="00A54F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0795" t="13970" r="1333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085E7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" strokeweight=".18mm">
                <v:stroke joinstyle="miter" endcap="square"/>
              </v:line>
            </w:pict>
          </mc:Fallback>
        </mc:AlternateContent>
      </w:r>
    </w:p>
    <w:p w:rsidR="00876C94" w:rsidRPr="00A54F64" w:rsidRDefault="00876C94" w:rsidP="00876C94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94" w:rsidRPr="00A54F64" w:rsidRDefault="00876C94" w:rsidP="00876C94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76C94" w:rsidRPr="00A54F64" w:rsidRDefault="00876C94" w:rsidP="00876C94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94" w:rsidRPr="00A54F64" w:rsidRDefault="00930FDB" w:rsidP="00876C94">
      <w:pPr>
        <w:widowControl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07.04.2022</w:t>
      </w:r>
      <w:r w:rsidR="00876C94" w:rsidRPr="00A54F64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bookmarkStart w:id="0" w:name="_GoBack"/>
      <w:bookmarkEnd w:id="0"/>
    </w:p>
    <w:p w:rsidR="00876C94" w:rsidRPr="00A54F64" w:rsidRDefault="00876C94" w:rsidP="00876C94">
      <w:pPr>
        <w:widowControl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C94" w:rsidRPr="00A54F64" w:rsidRDefault="00876C94" w:rsidP="00876C94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76C94" w:rsidRPr="00A54F64" w:rsidRDefault="00876C94" w:rsidP="00876C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4F6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34 от 19.05.2021 г. «О коллегиальном органе при </w:t>
      </w:r>
      <w:r w:rsidRPr="00A54F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Pr="00A54F64">
        <w:rPr>
          <w:rFonts w:ascii="Times New Roman" w:hAnsi="Times New Roman" w:cs="Times New Roman"/>
          <w:sz w:val="24"/>
          <w:szCs w:val="24"/>
        </w:rPr>
        <w:t xml:space="preserve"> по согласованию документов, разрабатываемых </w:t>
      </w:r>
      <w:r w:rsidRPr="00A54F64">
        <w:rPr>
          <w:rFonts w:ascii="Times New Roman" w:hAnsi="Times New Roman" w:cs="Times New Roman"/>
          <w:iCs/>
          <w:sz w:val="24"/>
          <w:szCs w:val="24"/>
        </w:rPr>
        <w:t xml:space="preserve">администрацией 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 </w:t>
      </w:r>
      <w:r w:rsidRPr="00A54F64">
        <w:rPr>
          <w:rFonts w:ascii="Times New Roman" w:hAnsi="Times New Roman" w:cs="Times New Roman"/>
          <w:sz w:val="24"/>
          <w:szCs w:val="24"/>
        </w:rPr>
        <w:t xml:space="preserve"> и подведомственным ей муниципальным учреждением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Pr="00A54F64"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области»</w:t>
      </w:r>
    </w:p>
    <w:p w:rsidR="00876C94" w:rsidRPr="00A54F64" w:rsidRDefault="00876C94" w:rsidP="0087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F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54F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Федеральными законами о</w:t>
      </w:r>
      <w:r w:rsidRPr="00A54F64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т 6 октября 2003 г. </w:t>
      </w: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№ </w:t>
      </w:r>
      <w:r w:rsidRPr="00A54F64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131-ФЗ </w:t>
      </w: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«</w:t>
      </w:r>
      <w:r w:rsidRPr="00A54F64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»</w:t>
      </w:r>
      <w:r w:rsidRPr="00A54F64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(с изменениями и дополнениями) и </w:t>
      </w:r>
      <w:r w:rsidRPr="00A54F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5 апреля 2013 г.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A54F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44-ФЗ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54F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A54F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(с изменениями и дополнениями), р</w:t>
      </w:r>
      <w:r w:rsidRPr="00A54F64">
        <w:rPr>
          <w:rFonts w:ascii="Times New Roman" w:hAnsi="Times New Roman" w:cs="Times New Roman"/>
          <w:sz w:val="24"/>
          <w:szCs w:val="24"/>
        </w:rPr>
        <w:t xml:space="preserve">уководствуясь пунктом 6 постановления Администрации Волгоградской области от 03.12.2020 г.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Pr="00A5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94" w:rsidRPr="00A54F64" w:rsidRDefault="00876C94" w:rsidP="0087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4F64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A54F6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A54F64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876C94" w:rsidRPr="00A54F64" w:rsidRDefault="00876C94" w:rsidP="00876C94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следующие изменения и дополнения в Порядок организации деятельности коллегиального органа при администрации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 и подведомственным ей муниципальным учреждением 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№ 34 от 19.05.2021 г. (далее – Порядок):</w:t>
      </w:r>
    </w:p>
    <w:p w:rsidR="00876C94" w:rsidRPr="00A54F64" w:rsidRDefault="00876C94" w:rsidP="00876C94">
      <w:pPr>
        <w:pStyle w:val="ConsPlusTitle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В п. 1.2. Порядка слова «</w:t>
      </w:r>
      <w:r w:rsidRPr="00A54F64">
        <w:rPr>
          <w:rFonts w:ascii="Times New Roman" w:hAnsi="Times New Roman" w:cs="Times New Roman"/>
          <w:sz w:val="24"/>
          <w:szCs w:val="24"/>
        </w:rPr>
        <w:t>в состав документации о закупке» заменить словами «в состав извещения об осуществлении закупки»;</w:t>
      </w:r>
    </w:p>
    <w:p w:rsidR="00876C94" w:rsidRPr="00A54F64" w:rsidRDefault="00876C94" w:rsidP="00876C94">
      <w:pPr>
        <w:pStyle w:val="ConsPlusTitle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В п. 1.6. Порядка слова «</w:t>
      </w:r>
      <w:r w:rsidRPr="00A54F64">
        <w:rPr>
          <w:rFonts w:ascii="Times New Roman" w:hAnsi="Times New Roman" w:cs="Times New Roman"/>
          <w:sz w:val="24"/>
          <w:szCs w:val="24"/>
        </w:rPr>
        <w:t>300,0 тыс. рублей» заменить словами «1</w:t>
      </w:r>
      <w:r w:rsidRPr="00A54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F64">
        <w:rPr>
          <w:rFonts w:ascii="Times New Roman" w:hAnsi="Times New Roman" w:cs="Times New Roman"/>
          <w:sz w:val="24"/>
          <w:szCs w:val="24"/>
        </w:rPr>
        <w:t>млн. рублей».</w:t>
      </w:r>
    </w:p>
    <w:p w:rsidR="00876C94" w:rsidRPr="00A54F64" w:rsidRDefault="00876C94" w:rsidP="00876C94">
      <w:pPr>
        <w:widowControl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F64"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вступает в силу со дня его подписания  </w:t>
      </w:r>
      <w:r w:rsidRPr="00A54F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подлежит обнародованию путем размещения в </w:t>
      </w:r>
      <w:proofErr w:type="spellStart"/>
      <w:r w:rsidRPr="00A54F64">
        <w:rPr>
          <w:rFonts w:ascii="Times New Roman" w:hAnsi="Times New Roman" w:cs="Times New Roman"/>
          <w:bCs/>
          <w:color w:val="000000"/>
          <w:sz w:val="24"/>
          <w:szCs w:val="24"/>
        </w:rPr>
        <w:t>Шакинской</w:t>
      </w:r>
      <w:proofErr w:type="spellEnd"/>
      <w:r w:rsidRPr="00A54F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сельской библиотеке, а также в сети Интернет на официальном сайте </w:t>
      </w:r>
      <w:proofErr w:type="spellStart"/>
      <w:r w:rsidRPr="00A54F64">
        <w:rPr>
          <w:rFonts w:ascii="Times New Roman" w:hAnsi="Times New Roman" w:cs="Times New Roman"/>
          <w:bCs/>
          <w:color w:val="000000"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поселения.</w:t>
      </w:r>
    </w:p>
    <w:p w:rsidR="00876C94" w:rsidRPr="00A54F64" w:rsidRDefault="00876C94" w:rsidP="00876C9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proofErr w:type="spellStart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Шакинского</w:t>
      </w:r>
      <w:proofErr w:type="spellEnd"/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27CCF" w:rsidRDefault="00876C94" w:rsidP="00876C94">
      <w:pPr>
        <w:pStyle w:val="ConsPlusTitle"/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С. Н Попов</w:t>
      </w:r>
    </w:p>
    <w:sectPr w:rsidR="00027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6C" w:rsidRDefault="007A726C">
      <w:pPr>
        <w:spacing w:after="0" w:line="240" w:lineRule="auto"/>
      </w:pPr>
      <w:r>
        <w:separator/>
      </w:r>
    </w:p>
  </w:endnote>
  <w:endnote w:type="continuationSeparator" w:id="0">
    <w:p w:rsidR="007A726C" w:rsidRDefault="007A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5E" w:rsidRDefault="00D3225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5E" w:rsidRDefault="00D3225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5E" w:rsidRDefault="00D322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6C" w:rsidRDefault="007A726C">
      <w:pPr>
        <w:spacing w:after="0" w:line="240" w:lineRule="auto"/>
      </w:pPr>
      <w:r>
        <w:separator/>
      </w:r>
    </w:p>
  </w:footnote>
  <w:footnote w:type="continuationSeparator" w:id="0">
    <w:p w:rsidR="007A726C" w:rsidRDefault="007A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5E" w:rsidRDefault="00876C9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0350" cy="168910"/>
              <wp:effectExtent l="7620" t="3810" r="8255" b="8255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74B061C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0;margin-top:.05pt;width:20.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5E" w:rsidRDefault="00876C94">
    <w:pPr>
      <w:pStyle w:val="1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19050"/>
              <wp:effectExtent l="8890" t="6985" r="8890" b="254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9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5E" w:rsidRDefault="00876C9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30FD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left:0;text-align:left;margin-left:0;margin-top:.05pt;width:18.85pt;height: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" stroked="f">
              <v:fill opacity="0"/>
              <v:textbox inset="0,0,0,0">
                <w:txbxContent>
                  <w:p w:rsidR="00D3225E" w:rsidRDefault="00876C9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30FD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5E" w:rsidRDefault="00D322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881"/>
    <w:multiLevelType w:val="multilevel"/>
    <w:tmpl w:val="1FA8EF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AC30499"/>
    <w:multiLevelType w:val="hybridMultilevel"/>
    <w:tmpl w:val="D8D613AC"/>
    <w:lvl w:ilvl="0" w:tplc="B36CC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94"/>
    <w:rsid w:val="00027CCF"/>
    <w:rsid w:val="007A726C"/>
    <w:rsid w:val="00876C94"/>
    <w:rsid w:val="00930FDB"/>
    <w:rsid w:val="00D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C2102"/>
  <w15:chartTrackingRefBased/>
  <w15:docId w15:val="{B00A5401-C993-48F0-B4AC-4C33C02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94"/>
    <w:pPr>
      <w:widowControl w:val="0"/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6C94"/>
  </w:style>
  <w:style w:type="paragraph" w:customStyle="1" w:styleId="ConsPlusTitle">
    <w:name w:val="ConsPlusTitle"/>
    <w:rsid w:val="00876C9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Верхний колонтитул1"/>
    <w:basedOn w:val="a"/>
    <w:rsid w:val="00876C94"/>
    <w:pPr>
      <w:tabs>
        <w:tab w:val="center" w:pos="4677"/>
        <w:tab w:val="right" w:pos="9355"/>
      </w:tabs>
      <w:spacing w:after="0" w:line="200" w:lineRule="atLeast"/>
    </w:pPr>
  </w:style>
  <w:style w:type="paragraph" w:styleId="a4">
    <w:name w:val="header"/>
    <w:basedOn w:val="a"/>
    <w:link w:val="a5"/>
    <w:rsid w:val="00876C94"/>
    <w:pPr>
      <w:suppressLineNumbers/>
      <w:tabs>
        <w:tab w:val="center" w:pos="4748"/>
        <w:tab w:val="right" w:pos="9496"/>
      </w:tabs>
    </w:pPr>
  </w:style>
  <w:style w:type="character" w:customStyle="1" w:styleId="a5">
    <w:name w:val="Верхний колонтитул Знак"/>
    <w:basedOn w:val="a0"/>
    <w:link w:val="a4"/>
    <w:rsid w:val="00876C9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miv06041982@gmail.com</dc:creator>
  <cp:keywords/>
  <dc:description/>
  <cp:lastModifiedBy>user</cp:lastModifiedBy>
  <cp:revision>3</cp:revision>
  <dcterms:created xsi:type="dcterms:W3CDTF">2022-04-07T09:10:00Z</dcterms:created>
  <dcterms:modified xsi:type="dcterms:W3CDTF">2022-04-07T10:49:00Z</dcterms:modified>
</cp:coreProperties>
</file>